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71B" w:rsidRDefault="00E0771B" w:rsidP="00E0771B">
      <w:pPr>
        <w:jc w:val="center"/>
        <w:rPr>
          <w:rFonts w:ascii="Arial" w:eastAsia="Arial" w:hAnsi="Arial" w:cs="Arial"/>
          <w:caps/>
        </w:rPr>
      </w:pPr>
      <w:r>
        <w:rPr>
          <w:rFonts w:ascii="Arial" w:eastAsia="Arial" w:hAnsi="Arial" w:cs="Arial"/>
          <w:caps/>
        </w:rPr>
        <w:t>АДМИНИСТРАЦИЯ</w:t>
      </w:r>
    </w:p>
    <w:p w:rsidR="00E0771B" w:rsidRDefault="00761782" w:rsidP="00E0771B">
      <w:pPr>
        <w:jc w:val="center"/>
        <w:rPr>
          <w:rFonts w:ascii="Arial" w:eastAsia="Arial" w:hAnsi="Arial" w:cs="Arial"/>
          <w:caps/>
        </w:rPr>
      </w:pPr>
      <w:r>
        <w:rPr>
          <w:rFonts w:ascii="Arial" w:eastAsia="Arial" w:hAnsi="Arial" w:cs="Arial"/>
          <w:caps/>
        </w:rPr>
        <w:t xml:space="preserve">НОВОКРИУШАНСКОГО </w:t>
      </w:r>
      <w:r w:rsidR="00E0771B">
        <w:rPr>
          <w:rFonts w:ascii="Arial" w:eastAsia="Arial" w:hAnsi="Arial" w:cs="Arial"/>
          <w:caps/>
        </w:rPr>
        <w:t xml:space="preserve"> СЕЛЬСКОГО ПОСЕЛЕНИЯ</w:t>
      </w:r>
    </w:p>
    <w:p w:rsidR="00E0771B" w:rsidRDefault="00E0771B" w:rsidP="00E0771B">
      <w:pPr>
        <w:jc w:val="center"/>
        <w:rPr>
          <w:rFonts w:ascii="Arial" w:eastAsia="Arial" w:hAnsi="Arial" w:cs="Arial"/>
          <w:caps/>
        </w:rPr>
      </w:pPr>
      <w:r>
        <w:rPr>
          <w:rFonts w:ascii="Arial" w:eastAsia="Arial" w:hAnsi="Arial" w:cs="Arial"/>
          <w:caps/>
        </w:rPr>
        <w:t>КАЛАЧЕЕВСКОГО МУНИЦИПАЛЬНОГО РАЙОНА</w:t>
      </w:r>
    </w:p>
    <w:p w:rsidR="00E0771B" w:rsidRDefault="00E0771B" w:rsidP="00E0771B">
      <w:pPr>
        <w:jc w:val="center"/>
        <w:rPr>
          <w:rFonts w:ascii="Arial" w:eastAsia="Arial" w:hAnsi="Arial" w:cs="Arial"/>
          <w:caps/>
        </w:rPr>
      </w:pPr>
      <w:r>
        <w:rPr>
          <w:rFonts w:ascii="Arial" w:eastAsia="Arial" w:hAnsi="Arial" w:cs="Arial"/>
          <w:caps/>
        </w:rPr>
        <w:t>ВОРОНЕЖСКОЙ ОБЛАСТИ</w:t>
      </w:r>
    </w:p>
    <w:p w:rsidR="00E0771B" w:rsidRDefault="00E0771B" w:rsidP="00E0771B">
      <w:pPr>
        <w:jc w:val="center"/>
        <w:rPr>
          <w:rFonts w:ascii="Arial" w:eastAsia="Arial" w:hAnsi="Arial" w:cs="Arial"/>
          <w:caps/>
        </w:rPr>
      </w:pPr>
      <w:r>
        <w:rPr>
          <w:rFonts w:ascii="Arial" w:eastAsia="Arial" w:hAnsi="Arial" w:cs="Arial"/>
          <w:caps/>
        </w:rPr>
        <w:t>ПОСТАНОВЛЕНИЕ</w:t>
      </w:r>
    </w:p>
    <w:p w:rsidR="00E0771B" w:rsidRDefault="00E0771B" w:rsidP="00E0771B">
      <w:pPr>
        <w:ind w:firstLine="709"/>
        <w:rPr>
          <w:rFonts w:ascii="Arial" w:eastAsia="Calibri" w:hAnsi="Arial" w:cs="Arial"/>
        </w:rPr>
      </w:pPr>
      <w:r>
        <w:rPr>
          <w:rFonts w:ascii="Arial" w:eastAsia="Calibri" w:hAnsi="Arial" w:cs="Arial"/>
        </w:rPr>
        <w:t xml:space="preserve">от </w:t>
      </w:r>
      <w:r w:rsidR="00761782">
        <w:rPr>
          <w:rFonts w:ascii="Arial" w:eastAsia="Calibri" w:hAnsi="Arial" w:cs="Arial"/>
        </w:rPr>
        <w:t>15</w:t>
      </w:r>
      <w:r w:rsidR="009B3DF5">
        <w:rPr>
          <w:rFonts w:ascii="Arial" w:eastAsia="Calibri" w:hAnsi="Arial" w:cs="Arial"/>
        </w:rPr>
        <w:t xml:space="preserve"> декабря </w:t>
      </w:r>
      <w:r w:rsidR="00C04848">
        <w:rPr>
          <w:rFonts w:ascii="Arial" w:eastAsia="Calibri" w:hAnsi="Arial" w:cs="Arial"/>
        </w:rPr>
        <w:t xml:space="preserve">2021 года № </w:t>
      </w:r>
      <w:r w:rsidR="00761782">
        <w:rPr>
          <w:rFonts w:ascii="Arial" w:eastAsia="Calibri" w:hAnsi="Arial" w:cs="Arial"/>
        </w:rPr>
        <w:t>51</w:t>
      </w:r>
    </w:p>
    <w:p w:rsidR="00E0771B" w:rsidRDefault="00E0771B" w:rsidP="00E0771B">
      <w:pPr>
        <w:ind w:firstLine="709"/>
        <w:rPr>
          <w:rFonts w:ascii="Arial" w:eastAsia="Calibri" w:hAnsi="Arial" w:cs="Arial"/>
        </w:rPr>
      </w:pPr>
      <w:proofErr w:type="gramStart"/>
      <w:r>
        <w:rPr>
          <w:rFonts w:ascii="Arial" w:eastAsia="Calibri" w:hAnsi="Arial" w:cs="Arial"/>
        </w:rPr>
        <w:t>с</w:t>
      </w:r>
      <w:proofErr w:type="gramEnd"/>
      <w:r>
        <w:rPr>
          <w:rFonts w:ascii="Arial" w:eastAsia="Calibri" w:hAnsi="Arial" w:cs="Arial"/>
        </w:rPr>
        <w:t xml:space="preserve">. </w:t>
      </w:r>
      <w:r w:rsidR="00761782">
        <w:rPr>
          <w:rFonts w:ascii="Arial" w:eastAsia="Calibri" w:hAnsi="Arial" w:cs="Arial"/>
        </w:rPr>
        <w:t>Новая Криуша</w:t>
      </w:r>
    </w:p>
    <w:p w:rsidR="00E0771B" w:rsidRPr="00560745" w:rsidRDefault="00E0771B" w:rsidP="00560745">
      <w:pPr>
        <w:spacing w:before="240" w:after="240"/>
        <w:jc w:val="center"/>
        <w:rPr>
          <w:rFonts w:ascii="Arial" w:eastAsia="Calibri" w:hAnsi="Arial" w:cs="Arial"/>
          <w:sz w:val="28"/>
          <w:szCs w:val="28"/>
          <w:lang w:eastAsia="en-US"/>
        </w:rPr>
      </w:pPr>
      <w:r w:rsidRPr="00560745">
        <w:rPr>
          <w:rFonts w:ascii="Arial" w:eastAsia="Calibri" w:hAnsi="Arial" w:cs="Arial"/>
          <w:sz w:val="28"/>
          <w:szCs w:val="28"/>
          <w:lang w:eastAsia="en-US"/>
        </w:rPr>
        <w:t>Об утверждении программы профилактики рисков причинения вреда (ущерб</w:t>
      </w:r>
      <w:r w:rsidR="002D5B18" w:rsidRPr="00560745">
        <w:rPr>
          <w:rFonts w:ascii="Arial" w:eastAsia="Calibri" w:hAnsi="Arial" w:cs="Arial"/>
          <w:sz w:val="28"/>
          <w:szCs w:val="28"/>
          <w:lang w:eastAsia="en-US"/>
        </w:rPr>
        <w:t>а) охраняемым законом ценностям</w:t>
      </w:r>
      <w:r w:rsidR="00BD5F12" w:rsidRPr="00560745">
        <w:rPr>
          <w:rFonts w:ascii="Arial" w:eastAsia="Calibri" w:hAnsi="Arial" w:cs="Arial"/>
          <w:sz w:val="28"/>
          <w:szCs w:val="28"/>
          <w:lang w:eastAsia="en-US"/>
        </w:rPr>
        <w:t xml:space="preserve"> </w:t>
      </w:r>
      <w:r w:rsidRPr="00560745">
        <w:rPr>
          <w:rFonts w:ascii="Arial" w:eastAsia="Calibri" w:hAnsi="Arial" w:cs="Arial"/>
          <w:sz w:val="28"/>
          <w:szCs w:val="28"/>
          <w:lang w:eastAsia="en-US"/>
        </w:rPr>
        <w:t>при осуществлении муниципального контроля на автом</w:t>
      </w:r>
      <w:r w:rsidR="009C2271" w:rsidRPr="00560745">
        <w:rPr>
          <w:rFonts w:ascii="Arial" w:eastAsia="Calibri" w:hAnsi="Arial" w:cs="Arial"/>
          <w:sz w:val="28"/>
          <w:szCs w:val="28"/>
          <w:lang w:eastAsia="en-US"/>
        </w:rPr>
        <w:t>обильном транспорте и в дорожном хозяйстве</w:t>
      </w:r>
      <w:r w:rsidRPr="00560745">
        <w:rPr>
          <w:rFonts w:ascii="Arial" w:eastAsia="Calibri" w:hAnsi="Arial" w:cs="Arial"/>
          <w:sz w:val="28"/>
          <w:szCs w:val="28"/>
          <w:lang w:eastAsia="en-US"/>
        </w:rPr>
        <w:t xml:space="preserve"> </w:t>
      </w:r>
      <w:r w:rsidRPr="00560745">
        <w:rPr>
          <w:rFonts w:ascii="Arial" w:hAnsi="Arial" w:cs="Arial"/>
          <w:sz w:val="28"/>
          <w:szCs w:val="28"/>
        </w:rPr>
        <w:t>на территории</w:t>
      </w:r>
      <w:r w:rsidRPr="00560745">
        <w:rPr>
          <w:rFonts w:ascii="Arial" w:eastAsia="Calibri" w:hAnsi="Arial" w:cs="Arial"/>
          <w:sz w:val="28"/>
          <w:szCs w:val="28"/>
          <w:lang w:eastAsia="en-US"/>
        </w:rPr>
        <w:t xml:space="preserve"> </w:t>
      </w:r>
      <w:r w:rsidR="00761782" w:rsidRPr="00560745">
        <w:rPr>
          <w:rFonts w:ascii="Arial" w:eastAsia="Calibri" w:hAnsi="Arial" w:cs="Arial"/>
          <w:sz w:val="28"/>
          <w:szCs w:val="28"/>
          <w:lang w:eastAsia="en-US"/>
        </w:rPr>
        <w:t xml:space="preserve">Новокриушанского </w:t>
      </w:r>
      <w:r w:rsidRPr="00560745">
        <w:rPr>
          <w:rFonts w:ascii="Arial" w:eastAsia="Calibri" w:hAnsi="Arial" w:cs="Arial"/>
          <w:sz w:val="28"/>
          <w:szCs w:val="28"/>
          <w:lang w:eastAsia="en-US"/>
        </w:rPr>
        <w:t xml:space="preserve"> сельского поселения Калачеевского муниципального района Воронежской области </w:t>
      </w:r>
      <w:r w:rsidR="002D5B18" w:rsidRPr="00560745">
        <w:rPr>
          <w:rFonts w:ascii="Arial" w:eastAsia="Calibri" w:hAnsi="Arial" w:cs="Arial"/>
          <w:sz w:val="28"/>
          <w:szCs w:val="28"/>
          <w:lang w:eastAsia="en-US"/>
        </w:rPr>
        <w:t>на 2022 год</w:t>
      </w:r>
    </w:p>
    <w:p w:rsidR="00935FCF" w:rsidRDefault="002D5B18" w:rsidP="00935FCF">
      <w:pPr>
        <w:tabs>
          <w:tab w:val="left" w:pos="284"/>
        </w:tabs>
        <w:ind w:right="-1" w:firstLine="709"/>
        <w:jc w:val="both"/>
        <w:rPr>
          <w:rFonts w:ascii="Arial" w:hAnsi="Arial" w:cs="Arial"/>
        </w:rPr>
      </w:pPr>
      <w:proofErr w:type="gramStart"/>
      <w:r w:rsidRPr="002D5B18">
        <w:rPr>
          <w:rFonts w:ascii="Arial" w:hAnsi="Arial" w:cs="Arial"/>
        </w:rPr>
        <w:t>В соответствии с Федеральным законом от 31.07.2020 N</w:t>
      </w:r>
      <w:r>
        <w:rPr>
          <w:rFonts w:ascii="Arial" w:hAnsi="Arial" w:cs="Arial"/>
        </w:rPr>
        <w:t xml:space="preserve"> </w:t>
      </w:r>
      <w:r w:rsidRPr="002D5B18">
        <w:rPr>
          <w:rFonts w:ascii="Arial" w:hAnsi="Arial" w:cs="Arial"/>
        </w:rPr>
        <w:t>248-ФЗ</w:t>
      </w:r>
      <w:r>
        <w:rPr>
          <w:rFonts w:ascii="Arial" w:hAnsi="Arial" w:cs="Arial"/>
        </w:rPr>
        <w:t xml:space="preserve"> </w:t>
      </w:r>
      <w:r w:rsidRPr="002D5B18">
        <w:rPr>
          <w:rFonts w:ascii="Arial" w:hAnsi="Arial" w:cs="Arial"/>
        </w:rPr>
        <w:t xml:space="preserve">"О государственном контроле (надзоре) и муниципальном контроле в Российской Федерации", Федеральным законом от 06.10.2003 N 131-ФЗ "Об общих принципах организации местного самоуправления в Российской Федерации", </w:t>
      </w:r>
      <w:r>
        <w:rPr>
          <w:rFonts w:ascii="Arial" w:hAnsi="Arial" w:cs="Arial"/>
        </w:rPr>
        <w:t>п</w:t>
      </w:r>
      <w:r w:rsidR="00935FCF">
        <w:rPr>
          <w:rStyle w:val="af6"/>
          <w:rFonts w:ascii="Arial" w:hAnsi="Arial" w:cs="Arial"/>
          <w:i w:val="0"/>
          <w:shd w:val="clear" w:color="auto" w:fill="FFFFFF"/>
        </w:rPr>
        <w:t>остановлением</w:t>
      </w:r>
      <w:r w:rsidR="00935FCF">
        <w:rPr>
          <w:rFonts w:ascii="Arial" w:hAnsi="Arial" w:cs="Arial"/>
          <w:i/>
          <w:shd w:val="clear" w:color="auto" w:fill="FFFFFF"/>
        </w:rPr>
        <w:t xml:space="preserve"> </w:t>
      </w:r>
      <w:r w:rsidR="00935FCF">
        <w:rPr>
          <w:rStyle w:val="af6"/>
          <w:rFonts w:ascii="Arial" w:hAnsi="Arial" w:cs="Arial"/>
          <w:i w:val="0"/>
          <w:shd w:val="clear" w:color="auto" w:fill="FFFFFF"/>
        </w:rPr>
        <w:t>Правительства</w:t>
      </w:r>
      <w:r w:rsidR="00935FCF">
        <w:rPr>
          <w:rFonts w:ascii="Arial" w:hAnsi="Arial" w:cs="Arial"/>
          <w:shd w:val="clear" w:color="auto" w:fill="FFFFFF"/>
        </w:rPr>
        <w:t xml:space="preserve"> РФ от 25 июня 2021 г. N </w:t>
      </w:r>
      <w:r w:rsidR="00935FCF">
        <w:rPr>
          <w:rStyle w:val="af6"/>
          <w:rFonts w:ascii="Arial" w:hAnsi="Arial" w:cs="Arial"/>
          <w:i w:val="0"/>
          <w:shd w:val="clear" w:color="auto" w:fill="FFFFFF"/>
        </w:rPr>
        <w:t>990</w:t>
      </w:r>
      <w:r w:rsidR="0042689E">
        <w:rPr>
          <w:rStyle w:val="af6"/>
          <w:rFonts w:ascii="Arial" w:hAnsi="Arial" w:cs="Arial"/>
          <w:i w:val="0"/>
          <w:shd w:val="clear" w:color="auto" w:fill="FFFFFF"/>
        </w:rPr>
        <w:t xml:space="preserve"> </w:t>
      </w:r>
      <w:r w:rsidR="00935FCF">
        <w:rPr>
          <w:rFonts w:ascii="Arial" w:hAnsi="Arial" w:cs="Arial"/>
          <w:i/>
          <w:shd w:val="clear" w:color="auto" w:fill="FFFFFF"/>
        </w:rPr>
        <w:t>"</w:t>
      </w:r>
      <w:r w:rsidR="00935FCF">
        <w:rPr>
          <w:rFonts w:ascii="Arial" w:hAnsi="Arial" w:cs="Arial"/>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w:t>
      </w:r>
      <w:proofErr w:type="gramEnd"/>
      <w:r w:rsidR="00935FCF">
        <w:rPr>
          <w:rFonts w:ascii="Arial" w:hAnsi="Arial" w:cs="Arial"/>
          <w:shd w:val="clear" w:color="auto" w:fill="FFFFFF"/>
        </w:rPr>
        <w:t xml:space="preserve"> законом ценностям"</w:t>
      </w:r>
      <w:r w:rsidR="00935FCF">
        <w:rPr>
          <w:rFonts w:ascii="Arial" w:hAnsi="Arial" w:cs="Arial"/>
        </w:rPr>
        <w:t xml:space="preserve">, </w:t>
      </w:r>
      <w:r w:rsidR="00BD5F12">
        <w:rPr>
          <w:rFonts w:ascii="Arial" w:hAnsi="Arial" w:cs="Arial"/>
        </w:rPr>
        <w:t xml:space="preserve">решением Совета народных депутатов </w:t>
      </w:r>
      <w:r w:rsidR="00761782">
        <w:rPr>
          <w:rFonts w:ascii="Arial" w:hAnsi="Arial" w:cs="Arial"/>
        </w:rPr>
        <w:t xml:space="preserve">Новокриушанского </w:t>
      </w:r>
      <w:r w:rsidR="00BD5F12">
        <w:rPr>
          <w:rFonts w:ascii="Arial" w:hAnsi="Arial" w:cs="Arial"/>
        </w:rPr>
        <w:t xml:space="preserve"> сельского поселения от </w:t>
      </w:r>
      <w:r w:rsidR="00761782">
        <w:rPr>
          <w:rFonts w:ascii="Arial" w:hAnsi="Arial" w:cs="Arial"/>
        </w:rPr>
        <w:t>25</w:t>
      </w:r>
      <w:r w:rsidR="00BD5F12">
        <w:rPr>
          <w:rFonts w:ascii="Arial" w:hAnsi="Arial" w:cs="Arial"/>
        </w:rPr>
        <w:t>.11.2021 г. № 4</w:t>
      </w:r>
      <w:r w:rsidR="00761782">
        <w:rPr>
          <w:rFonts w:ascii="Arial" w:hAnsi="Arial" w:cs="Arial"/>
        </w:rPr>
        <w:t>2</w:t>
      </w:r>
      <w:r w:rsidR="00BD5F12">
        <w:rPr>
          <w:rFonts w:ascii="Arial" w:hAnsi="Arial" w:cs="Arial"/>
        </w:rPr>
        <w:t xml:space="preserve"> «</w:t>
      </w:r>
      <w:r w:rsidR="00BD5F12" w:rsidRPr="00BD5F12">
        <w:rPr>
          <w:rFonts w:ascii="Arial" w:hAnsi="Arial" w:cs="Arial"/>
        </w:rPr>
        <w:t xml:space="preserve">Об утверждении Положения о муниципальном контроле на автомобильном транспорте и в дорожном хозяйстве на территории </w:t>
      </w:r>
      <w:r w:rsidR="00761782">
        <w:rPr>
          <w:rFonts w:ascii="Arial" w:hAnsi="Arial" w:cs="Arial"/>
        </w:rPr>
        <w:t xml:space="preserve">Новокриушанского </w:t>
      </w:r>
      <w:r w:rsidR="00BD5F12" w:rsidRPr="00BD5F12">
        <w:rPr>
          <w:rFonts w:ascii="Arial" w:hAnsi="Arial" w:cs="Arial"/>
        </w:rPr>
        <w:t xml:space="preserve"> сельского поселения Калачеевского муниципального района Воронежской области</w:t>
      </w:r>
      <w:r w:rsidR="00BD5F12">
        <w:rPr>
          <w:rFonts w:ascii="Arial" w:hAnsi="Arial" w:cs="Arial"/>
        </w:rPr>
        <w:t xml:space="preserve">» </w:t>
      </w:r>
      <w:r w:rsidR="00935FCF">
        <w:rPr>
          <w:rFonts w:ascii="Arial" w:hAnsi="Arial" w:cs="Arial"/>
        </w:rPr>
        <w:t xml:space="preserve">администрация </w:t>
      </w:r>
      <w:r w:rsidR="00761782">
        <w:rPr>
          <w:rFonts w:ascii="Arial" w:hAnsi="Arial" w:cs="Arial"/>
        </w:rPr>
        <w:t xml:space="preserve">Новокриушанского </w:t>
      </w:r>
      <w:r w:rsidR="00935FCF">
        <w:rPr>
          <w:rFonts w:ascii="Arial" w:hAnsi="Arial" w:cs="Arial"/>
        </w:rPr>
        <w:t xml:space="preserve"> сельского поселения Калачеевского муниципального района Воронежской области постановляет:</w:t>
      </w:r>
    </w:p>
    <w:p w:rsidR="00935FCF" w:rsidRDefault="00935FCF" w:rsidP="00935FCF">
      <w:pPr>
        <w:tabs>
          <w:tab w:val="left" w:pos="284"/>
        </w:tabs>
        <w:ind w:right="-1" w:firstLine="709"/>
        <w:jc w:val="both"/>
        <w:rPr>
          <w:rFonts w:ascii="Arial" w:hAnsi="Arial" w:cs="Arial"/>
        </w:rPr>
      </w:pPr>
      <w:r>
        <w:rPr>
          <w:rFonts w:ascii="Arial" w:hAnsi="Arial" w:cs="Arial"/>
        </w:rPr>
        <w:t xml:space="preserve">1. </w:t>
      </w:r>
      <w:r w:rsidR="00E0771B" w:rsidRPr="00935FCF">
        <w:rPr>
          <w:rFonts w:ascii="Arial" w:hAnsi="Arial" w:cs="Arial"/>
        </w:rPr>
        <w:t>Утвердить программу профилактики рисков причинения вреда (ущерба) охраняемым законом ценностям при осуществлении муниципального контроля на автом</w:t>
      </w:r>
      <w:r w:rsidR="001D6140">
        <w:rPr>
          <w:rFonts w:ascii="Arial" w:hAnsi="Arial" w:cs="Arial"/>
        </w:rPr>
        <w:t>обильном транспорте и в дорожном</w:t>
      </w:r>
      <w:r w:rsidR="00E0771B" w:rsidRPr="00935FCF">
        <w:rPr>
          <w:rFonts w:ascii="Arial" w:hAnsi="Arial" w:cs="Arial"/>
        </w:rPr>
        <w:t xml:space="preserve"> </w:t>
      </w:r>
      <w:r w:rsidR="001D6140">
        <w:rPr>
          <w:rFonts w:ascii="Arial" w:hAnsi="Arial" w:cs="Arial"/>
        </w:rPr>
        <w:t>хозяйстве</w:t>
      </w:r>
      <w:r w:rsidR="00E0771B" w:rsidRPr="00935FCF">
        <w:rPr>
          <w:rFonts w:ascii="Arial" w:hAnsi="Arial" w:cs="Arial"/>
        </w:rPr>
        <w:t xml:space="preserve"> на территории </w:t>
      </w:r>
      <w:r w:rsidR="00761782">
        <w:rPr>
          <w:rFonts w:ascii="Arial" w:hAnsi="Arial" w:cs="Arial"/>
        </w:rPr>
        <w:t xml:space="preserve">Новокриушанского </w:t>
      </w:r>
      <w:r w:rsidR="00E0771B" w:rsidRPr="00935FCF">
        <w:rPr>
          <w:rFonts w:ascii="Arial" w:hAnsi="Arial" w:cs="Arial"/>
        </w:rPr>
        <w:t xml:space="preserve"> сельского поселения Калачеевского муниципального района Воронежской области </w:t>
      </w:r>
      <w:r w:rsidR="002D5B18">
        <w:rPr>
          <w:rFonts w:ascii="Arial" w:hAnsi="Arial" w:cs="Arial"/>
        </w:rPr>
        <w:t xml:space="preserve">на 2022 год </w:t>
      </w:r>
      <w:r w:rsidR="00E0771B" w:rsidRPr="00935FCF">
        <w:rPr>
          <w:rFonts w:ascii="Arial" w:hAnsi="Arial" w:cs="Arial"/>
        </w:rPr>
        <w:t>согласно приложению к настоящему постановлению.</w:t>
      </w:r>
    </w:p>
    <w:p w:rsidR="00935FCF" w:rsidRDefault="00935FCF" w:rsidP="00935FCF">
      <w:pPr>
        <w:tabs>
          <w:tab w:val="left" w:pos="284"/>
        </w:tabs>
        <w:ind w:right="-1" w:firstLine="709"/>
        <w:jc w:val="both"/>
        <w:rPr>
          <w:rFonts w:ascii="Arial" w:hAnsi="Arial" w:cs="Arial"/>
        </w:rPr>
      </w:pPr>
      <w:r>
        <w:rPr>
          <w:rFonts w:ascii="Arial" w:hAnsi="Arial" w:cs="Arial"/>
        </w:rPr>
        <w:t xml:space="preserve">2. </w:t>
      </w:r>
      <w:r w:rsidR="00E0771B" w:rsidRPr="00935FCF">
        <w:rPr>
          <w:rFonts w:ascii="Arial" w:hAnsi="Arial" w:cs="Arial"/>
        </w:rPr>
        <w:t xml:space="preserve">Опубликовать настоящее постановление в Вестнике муниципальных правовых актов </w:t>
      </w:r>
      <w:r w:rsidR="00761782">
        <w:rPr>
          <w:rFonts w:ascii="Arial" w:hAnsi="Arial" w:cs="Arial"/>
        </w:rPr>
        <w:t xml:space="preserve">Новокриушанского </w:t>
      </w:r>
      <w:r w:rsidR="00E0771B" w:rsidRPr="00935FCF">
        <w:rPr>
          <w:rFonts w:ascii="Arial" w:hAnsi="Arial" w:cs="Arial"/>
        </w:rPr>
        <w:t xml:space="preserve"> сельского поселения и на официальном сайте администрации в сети Интернет.</w:t>
      </w:r>
    </w:p>
    <w:p w:rsidR="00935FCF" w:rsidRDefault="00935FCF" w:rsidP="00935FCF">
      <w:pPr>
        <w:tabs>
          <w:tab w:val="left" w:pos="284"/>
        </w:tabs>
        <w:ind w:right="-1" w:firstLine="709"/>
        <w:jc w:val="both"/>
        <w:rPr>
          <w:rFonts w:ascii="Arial" w:hAnsi="Arial" w:cs="Arial"/>
        </w:rPr>
      </w:pPr>
      <w:r>
        <w:rPr>
          <w:rFonts w:ascii="Arial" w:hAnsi="Arial" w:cs="Arial"/>
        </w:rPr>
        <w:t xml:space="preserve">3. </w:t>
      </w:r>
      <w:r w:rsidR="00E0771B" w:rsidRPr="00935FCF">
        <w:rPr>
          <w:rFonts w:ascii="Arial" w:hAnsi="Arial" w:cs="Arial"/>
        </w:rPr>
        <w:t>Настоящее постан</w:t>
      </w:r>
      <w:r w:rsidR="001372C5">
        <w:rPr>
          <w:rFonts w:ascii="Arial" w:hAnsi="Arial" w:cs="Arial"/>
        </w:rPr>
        <w:t>овление вступает в силу с</w:t>
      </w:r>
      <w:r w:rsidR="00E0771B" w:rsidRPr="00935FCF">
        <w:rPr>
          <w:rFonts w:ascii="Arial" w:hAnsi="Arial" w:cs="Arial"/>
        </w:rPr>
        <w:t xml:space="preserve"> 1 января 2022 года.</w:t>
      </w:r>
    </w:p>
    <w:p w:rsidR="00E0771B" w:rsidRPr="00935FCF" w:rsidRDefault="00935FCF" w:rsidP="00935FCF">
      <w:pPr>
        <w:tabs>
          <w:tab w:val="left" w:pos="284"/>
        </w:tabs>
        <w:ind w:right="-1" w:firstLine="709"/>
        <w:jc w:val="both"/>
        <w:rPr>
          <w:rFonts w:ascii="Arial" w:hAnsi="Arial" w:cs="Arial"/>
        </w:rPr>
      </w:pPr>
      <w:r>
        <w:rPr>
          <w:rFonts w:ascii="Arial" w:hAnsi="Arial" w:cs="Arial"/>
        </w:rPr>
        <w:t xml:space="preserve">4. </w:t>
      </w:r>
      <w:r w:rsidR="00C04848" w:rsidRPr="00935FCF">
        <w:rPr>
          <w:rFonts w:ascii="Arial" w:hAnsi="Arial" w:cs="Arial"/>
        </w:rPr>
        <w:t>Контроль за исполнением настоящего постановления оставляю за собой.</w:t>
      </w:r>
    </w:p>
    <w:p w:rsidR="00C04848" w:rsidRPr="00C04848" w:rsidRDefault="00C04848" w:rsidP="00C04848">
      <w:pPr>
        <w:pStyle w:val="aa"/>
        <w:jc w:val="both"/>
        <w:rPr>
          <w:rFonts w:ascii="Arial" w:hAnsi="Arial" w:cs="Arial"/>
          <w:sz w:val="24"/>
          <w:szCs w:val="24"/>
        </w:rPr>
      </w:pPr>
    </w:p>
    <w:tbl>
      <w:tblPr>
        <w:tblStyle w:val="a9"/>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2"/>
        <w:gridCol w:w="1596"/>
        <w:gridCol w:w="2516"/>
      </w:tblGrid>
      <w:tr w:rsidR="00C04848" w:rsidRPr="00C04848" w:rsidTr="00C04848">
        <w:tc>
          <w:tcPr>
            <w:tcW w:w="5229" w:type="dxa"/>
          </w:tcPr>
          <w:p w:rsidR="00C04848" w:rsidRPr="00C04848" w:rsidRDefault="00C04848" w:rsidP="00C04848">
            <w:pPr>
              <w:pStyle w:val="aa"/>
              <w:ind w:left="0"/>
              <w:jc w:val="both"/>
              <w:rPr>
                <w:rFonts w:ascii="Arial" w:hAnsi="Arial" w:cs="Arial"/>
                <w:sz w:val="24"/>
                <w:szCs w:val="24"/>
              </w:rPr>
            </w:pPr>
            <w:r w:rsidRPr="00C04848">
              <w:rPr>
                <w:rFonts w:ascii="Arial" w:hAnsi="Arial" w:cs="Arial"/>
                <w:sz w:val="24"/>
                <w:szCs w:val="24"/>
              </w:rPr>
              <w:t xml:space="preserve">Глава </w:t>
            </w:r>
            <w:r w:rsidR="00761782">
              <w:rPr>
                <w:rFonts w:ascii="Arial" w:hAnsi="Arial" w:cs="Arial"/>
                <w:sz w:val="24"/>
                <w:szCs w:val="24"/>
              </w:rPr>
              <w:t xml:space="preserve">Новокриушанского </w:t>
            </w:r>
            <w:r w:rsidRPr="00C04848">
              <w:rPr>
                <w:rFonts w:ascii="Arial" w:hAnsi="Arial" w:cs="Arial"/>
                <w:sz w:val="24"/>
                <w:szCs w:val="24"/>
              </w:rPr>
              <w:t xml:space="preserve"> сельского поселения</w:t>
            </w:r>
          </w:p>
        </w:tc>
        <w:tc>
          <w:tcPr>
            <w:tcW w:w="1701" w:type="dxa"/>
          </w:tcPr>
          <w:p w:rsidR="00C04848" w:rsidRPr="00C04848" w:rsidRDefault="00C04848" w:rsidP="00C04848">
            <w:pPr>
              <w:pStyle w:val="aa"/>
              <w:ind w:left="0"/>
              <w:jc w:val="both"/>
              <w:rPr>
                <w:rFonts w:ascii="Arial" w:hAnsi="Arial" w:cs="Arial"/>
                <w:sz w:val="24"/>
                <w:szCs w:val="24"/>
              </w:rPr>
            </w:pPr>
          </w:p>
        </w:tc>
        <w:tc>
          <w:tcPr>
            <w:tcW w:w="2545" w:type="dxa"/>
          </w:tcPr>
          <w:p w:rsidR="00C04848" w:rsidRPr="00C04848" w:rsidRDefault="00761782" w:rsidP="00C04848">
            <w:pPr>
              <w:pStyle w:val="aa"/>
              <w:ind w:left="0"/>
              <w:jc w:val="both"/>
              <w:rPr>
                <w:rFonts w:ascii="Arial" w:hAnsi="Arial" w:cs="Arial"/>
                <w:sz w:val="24"/>
                <w:szCs w:val="24"/>
              </w:rPr>
            </w:pPr>
            <w:proofErr w:type="spellStart"/>
            <w:r>
              <w:rPr>
                <w:rFonts w:ascii="Arial" w:hAnsi="Arial" w:cs="Arial"/>
                <w:sz w:val="24"/>
                <w:szCs w:val="24"/>
              </w:rPr>
              <w:t>Н.М.Барафанова</w:t>
            </w:r>
            <w:proofErr w:type="spellEnd"/>
          </w:p>
        </w:tc>
      </w:tr>
    </w:tbl>
    <w:p w:rsidR="00232050" w:rsidRPr="00C04848" w:rsidRDefault="00C04848" w:rsidP="00C04848">
      <w:pPr>
        <w:rPr>
          <w:rFonts w:ascii="Arial" w:eastAsia="Calibri" w:hAnsi="Arial" w:cs="Arial"/>
          <w:lang w:eastAsia="en-US"/>
        </w:rPr>
      </w:pPr>
      <w:r>
        <w:rPr>
          <w:rFonts w:ascii="Arial" w:hAnsi="Arial" w:cs="Arial"/>
        </w:rPr>
        <w:br w:type="page"/>
      </w:r>
    </w:p>
    <w:p w:rsidR="00BC03E8" w:rsidRDefault="00BC03E8" w:rsidP="00BC03E8">
      <w:pPr>
        <w:ind w:left="5670"/>
        <w:jc w:val="both"/>
        <w:rPr>
          <w:rFonts w:ascii="Arial" w:hAnsi="Arial" w:cs="Arial"/>
        </w:rPr>
      </w:pPr>
      <w:r>
        <w:rPr>
          <w:rFonts w:ascii="Arial" w:hAnsi="Arial" w:cs="Arial"/>
        </w:rPr>
        <w:lastRenderedPageBreak/>
        <w:t xml:space="preserve">Приложение к постановлению администрации </w:t>
      </w:r>
      <w:r w:rsidR="00761782">
        <w:rPr>
          <w:rFonts w:ascii="Arial" w:hAnsi="Arial" w:cs="Arial"/>
        </w:rPr>
        <w:t xml:space="preserve">Новокриушанского </w:t>
      </w:r>
      <w:r w:rsidR="009B3DF5">
        <w:rPr>
          <w:rFonts w:ascii="Arial" w:hAnsi="Arial" w:cs="Arial"/>
        </w:rPr>
        <w:t xml:space="preserve"> сельского поселения от 1</w:t>
      </w:r>
      <w:r w:rsidR="00761782">
        <w:rPr>
          <w:rFonts w:ascii="Arial" w:hAnsi="Arial" w:cs="Arial"/>
        </w:rPr>
        <w:t>5</w:t>
      </w:r>
      <w:r w:rsidR="009B3DF5">
        <w:rPr>
          <w:rFonts w:ascii="Arial" w:hAnsi="Arial" w:cs="Arial"/>
        </w:rPr>
        <w:t>.12.</w:t>
      </w:r>
      <w:r>
        <w:rPr>
          <w:rFonts w:ascii="Arial" w:hAnsi="Arial" w:cs="Arial"/>
        </w:rPr>
        <w:t xml:space="preserve">2021 г. № </w:t>
      </w:r>
      <w:r w:rsidR="00761782">
        <w:rPr>
          <w:rFonts w:ascii="Arial" w:hAnsi="Arial" w:cs="Arial"/>
        </w:rPr>
        <w:t>51</w:t>
      </w:r>
    </w:p>
    <w:p w:rsidR="00532296" w:rsidRPr="00C04848" w:rsidRDefault="00C958E3" w:rsidP="003F374D">
      <w:pPr>
        <w:jc w:val="center"/>
        <w:rPr>
          <w:rFonts w:ascii="Arial" w:eastAsia="Calibri" w:hAnsi="Arial" w:cs="Arial"/>
          <w:lang w:eastAsia="en-US"/>
        </w:rPr>
      </w:pPr>
      <w:r w:rsidRPr="00C04848">
        <w:rPr>
          <w:rFonts w:ascii="Arial" w:eastAsia="Calibri" w:hAnsi="Arial" w:cs="Arial"/>
          <w:lang w:eastAsia="en-US"/>
        </w:rPr>
        <w:t xml:space="preserve">Программа </w:t>
      </w:r>
    </w:p>
    <w:p w:rsidR="00C958E3" w:rsidRPr="00C04848" w:rsidRDefault="00C958E3" w:rsidP="008B1302">
      <w:pPr>
        <w:jc w:val="center"/>
        <w:rPr>
          <w:rFonts w:ascii="Arial" w:eastAsia="Calibri" w:hAnsi="Arial" w:cs="Arial"/>
          <w:lang w:eastAsia="en-US"/>
        </w:rPr>
      </w:pPr>
      <w:r w:rsidRPr="00C04848">
        <w:rPr>
          <w:rFonts w:ascii="Arial" w:eastAsia="Calibri" w:hAnsi="Arial" w:cs="Arial"/>
          <w:lang w:eastAsia="en-US"/>
        </w:rPr>
        <w:t xml:space="preserve">профилактики рисков причинения вреда (ущерба) охраняемым законом ценностям </w:t>
      </w:r>
      <w:r w:rsidR="003F374D" w:rsidRPr="00C04848">
        <w:rPr>
          <w:rFonts w:ascii="Arial" w:eastAsia="Calibri" w:hAnsi="Arial" w:cs="Arial"/>
          <w:lang w:eastAsia="en-US"/>
        </w:rPr>
        <w:t xml:space="preserve">при осуществлении </w:t>
      </w:r>
      <w:r w:rsidR="0059365F" w:rsidRPr="00C04848">
        <w:rPr>
          <w:rFonts w:ascii="Arial" w:eastAsia="Calibri" w:hAnsi="Arial" w:cs="Arial"/>
          <w:lang w:eastAsia="en-US"/>
        </w:rPr>
        <w:t>муниципального</w:t>
      </w:r>
      <w:r w:rsidR="008B1302" w:rsidRPr="00C04848">
        <w:rPr>
          <w:rFonts w:ascii="Arial" w:eastAsia="Calibri" w:hAnsi="Arial" w:cs="Arial"/>
          <w:lang w:eastAsia="en-US"/>
        </w:rPr>
        <w:t xml:space="preserve"> </w:t>
      </w:r>
      <w:r w:rsidR="00EE2CA3" w:rsidRPr="00C04848">
        <w:rPr>
          <w:rFonts w:ascii="Arial" w:eastAsia="Calibri" w:hAnsi="Arial" w:cs="Arial"/>
          <w:lang w:eastAsia="en-US"/>
        </w:rPr>
        <w:t>контроля на</w:t>
      </w:r>
      <w:r w:rsidR="008B1302" w:rsidRPr="00C04848">
        <w:rPr>
          <w:rFonts w:ascii="Arial" w:eastAsia="Calibri" w:hAnsi="Arial" w:cs="Arial"/>
          <w:lang w:eastAsia="en-US"/>
        </w:rPr>
        <w:t xml:space="preserve"> автомобильном т</w:t>
      </w:r>
      <w:r w:rsidR="00EE2CA3" w:rsidRPr="00C04848">
        <w:rPr>
          <w:rFonts w:ascii="Arial" w:eastAsia="Calibri" w:hAnsi="Arial" w:cs="Arial"/>
          <w:lang w:eastAsia="en-US"/>
        </w:rPr>
        <w:t xml:space="preserve">ранспорте и в </w:t>
      </w:r>
      <w:r w:rsidR="006C774B">
        <w:rPr>
          <w:rFonts w:ascii="Arial" w:hAnsi="Arial" w:cs="Arial"/>
        </w:rPr>
        <w:t>дорожном</w:t>
      </w:r>
      <w:r w:rsidR="006C774B" w:rsidRPr="00935FCF">
        <w:rPr>
          <w:rFonts w:ascii="Arial" w:hAnsi="Arial" w:cs="Arial"/>
        </w:rPr>
        <w:t xml:space="preserve"> </w:t>
      </w:r>
      <w:r w:rsidR="006C774B">
        <w:rPr>
          <w:rFonts w:ascii="Arial" w:hAnsi="Arial" w:cs="Arial"/>
        </w:rPr>
        <w:t>хозяйстве</w:t>
      </w:r>
      <w:r w:rsidR="006C774B" w:rsidRPr="00935FCF">
        <w:rPr>
          <w:rFonts w:ascii="Arial" w:hAnsi="Arial" w:cs="Arial"/>
        </w:rPr>
        <w:t xml:space="preserve"> </w:t>
      </w:r>
      <w:r w:rsidR="008B1302" w:rsidRPr="00C04848">
        <w:rPr>
          <w:rFonts w:ascii="Arial" w:hAnsi="Arial" w:cs="Arial"/>
        </w:rPr>
        <w:t>на территории</w:t>
      </w:r>
      <w:r w:rsidR="008B1302" w:rsidRPr="00C04848">
        <w:rPr>
          <w:rFonts w:ascii="Arial" w:eastAsia="Calibri" w:hAnsi="Arial" w:cs="Arial"/>
          <w:lang w:eastAsia="en-US"/>
        </w:rPr>
        <w:t xml:space="preserve"> </w:t>
      </w:r>
      <w:r w:rsidR="00761782">
        <w:rPr>
          <w:rFonts w:ascii="Arial" w:eastAsia="Calibri" w:hAnsi="Arial" w:cs="Arial"/>
          <w:lang w:eastAsia="en-US"/>
        </w:rPr>
        <w:t xml:space="preserve">Новокриушанского </w:t>
      </w:r>
      <w:r w:rsidR="008B1302" w:rsidRPr="00C04848">
        <w:rPr>
          <w:rFonts w:ascii="Arial" w:eastAsia="Calibri" w:hAnsi="Arial" w:cs="Arial"/>
          <w:lang w:eastAsia="en-US"/>
        </w:rPr>
        <w:t xml:space="preserve"> сельского поселения Калачеевского муниципального района Воронежской области </w:t>
      </w:r>
      <w:r w:rsidR="002D5B18">
        <w:rPr>
          <w:rFonts w:ascii="Arial" w:eastAsia="Calibri" w:hAnsi="Arial" w:cs="Arial"/>
          <w:lang w:eastAsia="en-US"/>
        </w:rPr>
        <w:t xml:space="preserve">на 2022 год </w:t>
      </w:r>
    </w:p>
    <w:p w:rsidR="00AC5933" w:rsidRPr="00C04848" w:rsidRDefault="009D1F02" w:rsidP="003F374D">
      <w:pPr>
        <w:ind w:firstLine="709"/>
        <w:jc w:val="both"/>
        <w:rPr>
          <w:rFonts w:ascii="Arial" w:eastAsia="Calibri" w:hAnsi="Arial" w:cs="Arial"/>
          <w:lang w:eastAsia="en-US"/>
        </w:rPr>
      </w:pPr>
      <w:r w:rsidRPr="00C04848">
        <w:rPr>
          <w:rFonts w:ascii="Arial" w:eastAsia="Calibri" w:hAnsi="Arial" w:cs="Arial"/>
          <w:lang w:eastAsia="en-US"/>
        </w:rPr>
        <w:t xml:space="preserve">Настоящая программа </w:t>
      </w:r>
      <w:r w:rsidR="003F374D" w:rsidRPr="00C04848">
        <w:rPr>
          <w:rFonts w:ascii="Arial" w:eastAsia="Calibri" w:hAnsi="Arial" w:cs="Arial"/>
          <w:lang w:eastAsia="en-US"/>
        </w:rPr>
        <w:t>профилактики рисков причинения вреда (ущерба) охраняемым законом ценностям при осуществлении</w:t>
      </w:r>
      <w:r w:rsidR="00EA27F6" w:rsidRPr="00C04848">
        <w:rPr>
          <w:rFonts w:ascii="Arial" w:eastAsia="Calibri" w:hAnsi="Arial" w:cs="Arial"/>
          <w:lang w:eastAsia="en-US"/>
        </w:rPr>
        <w:t xml:space="preserve"> </w:t>
      </w:r>
      <w:r w:rsidR="00C04848">
        <w:rPr>
          <w:rFonts w:ascii="Arial" w:eastAsia="Calibri" w:hAnsi="Arial" w:cs="Arial"/>
          <w:lang w:eastAsia="en-US"/>
        </w:rPr>
        <w:t>муниципального контроля</w:t>
      </w:r>
      <w:r w:rsidR="008B1302" w:rsidRPr="00C04848">
        <w:rPr>
          <w:rFonts w:ascii="Arial" w:eastAsia="Calibri" w:hAnsi="Arial" w:cs="Arial"/>
          <w:lang w:eastAsia="en-US"/>
        </w:rPr>
        <w:t xml:space="preserve"> на автомобильном транспорте и в </w:t>
      </w:r>
      <w:r w:rsidR="001C1BDA">
        <w:rPr>
          <w:rFonts w:ascii="Arial" w:hAnsi="Arial" w:cs="Arial"/>
        </w:rPr>
        <w:t>дорожном</w:t>
      </w:r>
      <w:r w:rsidR="001C1BDA" w:rsidRPr="00935FCF">
        <w:rPr>
          <w:rFonts w:ascii="Arial" w:hAnsi="Arial" w:cs="Arial"/>
        </w:rPr>
        <w:t xml:space="preserve"> </w:t>
      </w:r>
      <w:r w:rsidR="001C1BDA">
        <w:rPr>
          <w:rFonts w:ascii="Arial" w:hAnsi="Arial" w:cs="Arial"/>
        </w:rPr>
        <w:t>хозяйстве</w:t>
      </w:r>
      <w:r w:rsidR="001C1BDA" w:rsidRPr="00935FCF">
        <w:rPr>
          <w:rFonts w:ascii="Arial" w:hAnsi="Arial" w:cs="Arial"/>
        </w:rPr>
        <w:t xml:space="preserve"> </w:t>
      </w:r>
      <w:r w:rsidR="00C04848">
        <w:rPr>
          <w:rFonts w:ascii="Arial" w:eastAsia="Calibri" w:hAnsi="Arial" w:cs="Arial"/>
          <w:lang w:eastAsia="en-US"/>
        </w:rPr>
        <w:t xml:space="preserve">(далее </w:t>
      </w:r>
      <w:r w:rsidR="009A6147" w:rsidRPr="00C04848">
        <w:rPr>
          <w:rFonts w:ascii="Arial" w:eastAsia="Calibri" w:hAnsi="Arial" w:cs="Arial"/>
          <w:lang w:eastAsia="en-US"/>
        </w:rPr>
        <w:t>-</w:t>
      </w:r>
      <w:r w:rsidR="00C04848">
        <w:rPr>
          <w:rFonts w:ascii="Arial" w:eastAsia="Calibri" w:hAnsi="Arial" w:cs="Arial"/>
          <w:lang w:eastAsia="en-US"/>
        </w:rPr>
        <w:t xml:space="preserve"> </w:t>
      </w:r>
      <w:r w:rsidR="009A6147" w:rsidRPr="00C04848">
        <w:rPr>
          <w:rFonts w:ascii="Arial" w:eastAsia="Calibri" w:hAnsi="Arial" w:cs="Arial"/>
          <w:lang w:eastAsia="en-US"/>
        </w:rPr>
        <w:t>Программа)</w:t>
      </w:r>
      <w:r w:rsidR="00C958E3" w:rsidRPr="00C04848">
        <w:rPr>
          <w:rFonts w:ascii="Arial" w:eastAsia="Calibri" w:hAnsi="Arial" w:cs="Arial"/>
          <w:lang w:eastAsia="en-US"/>
        </w:rPr>
        <w:t>,</w:t>
      </w:r>
      <w:r w:rsidRPr="00C04848">
        <w:rPr>
          <w:rFonts w:ascii="Arial" w:eastAsia="Calibri" w:hAnsi="Arial" w:cs="Arial"/>
          <w:lang w:eastAsia="en-US"/>
        </w:rPr>
        <w:t xml:space="preserve"> устанавливает порядок проведения профилактических мероприятий, направленных на предупреждение </w:t>
      </w:r>
      <w:r w:rsidR="00C958E3" w:rsidRPr="00C04848">
        <w:rPr>
          <w:rFonts w:ascii="Arial" w:eastAsia="Calibri" w:hAnsi="Arial" w:cs="Arial"/>
          <w:lang w:eastAsia="en-US"/>
        </w:rPr>
        <w:t xml:space="preserve">причинения вреда (ущерба) охраняемым законом ценностям, </w:t>
      </w:r>
      <w:r w:rsidRPr="00C04848">
        <w:rPr>
          <w:rFonts w:ascii="Arial" w:eastAsia="Calibri" w:hAnsi="Arial" w:cs="Arial"/>
          <w:lang w:eastAsia="en-US"/>
        </w:rPr>
        <w:t>соблюдение которых оценивается в р</w:t>
      </w:r>
      <w:r w:rsidR="00C958E3" w:rsidRPr="00C04848">
        <w:rPr>
          <w:rFonts w:ascii="Arial" w:eastAsia="Calibri" w:hAnsi="Arial" w:cs="Arial"/>
          <w:lang w:eastAsia="en-US"/>
        </w:rPr>
        <w:t xml:space="preserve">амках </w:t>
      </w:r>
      <w:r w:rsidR="003F374D" w:rsidRPr="00C04848">
        <w:rPr>
          <w:rFonts w:ascii="Arial" w:eastAsia="Calibri" w:hAnsi="Arial" w:cs="Arial"/>
          <w:lang w:eastAsia="en-US"/>
        </w:rPr>
        <w:t xml:space="preserve">осуществления </w:t>
      </w:r>
      <w:r w:rsidR="008B1302" w:rsidRPr="00C04848">
        <w:rPr>
          <w:rFonts w:ascii="Arial" w:eastAsia="Calibri" w:hAnsi="Arial" w:cs="Arial"/>
          <w:lang w:eastAsia="en-US"/>
        </w:rPr>
        <w:t xml:space="preserve">муниципального контроля  на автомобильном транспорте и в </w:t>
      </w:r>
      <w:r w:rsidR="00C3555D">
        <w:rPr>
          <w:rFonts w:ascii="Arial" w:hAnsi="Arial" w:cs="Arial"/>
        </w:rPr>
        <w:t>дорожном</w:t>
      </w:r>
      <w:r w:rsidR="00C3555D" w:rsidRPr="00935FCF">
        <w:rPr>
          <w:rFonts w:ascii="Arial" w:hAnsi="Arial" w:cs="Arial"/>
        </w:rPr>
        <w:t xml:space="preserve"> </w:t>
      </w:r>
      <w:r w:rsidR="00C3555D">
        <w:rPr>
          <w:rFonts w:ascii="Arial" w:hAnsi="Arial" w:cs="Arial"/>
        </w:rPr>
        <w:t>хозяйстве</w:t>
      </w:r>
      <w:r w:rsidR="00C3555D" w:rsidRPr="00935FCF">
        <w:rPr>
          <w:rFonts w:ascii="Arial" w:hAnsi="Arial" w:cs="Arial"/>
        </w:rPr>
        <w:t xml:space="preserve"> </w:t>
      </w:r>
      <w:r w:rsidR="003F374D" w:rsidRPr="00C04848">
        <w:rPr>
          <w:rFonts w:ascii="Arial" w:eastAsia="Calibri" w:hAnsi="Arial" w:cs="Arial"/>
          <w:lang w:eastAsia="en-US"/>
        </w:rPr>
        <w:t>(далее – муниципальный контроль).</w:t>
      </w:r>
    </w:p>
    <w:p w:rsidR="003B2F5E" w:rsidRPr="00C04848" w:rsidRDefault="0011444C" w:rsidP="00AE74BA">
      <w:pPr>
        <w:ind w:firstLine="708"/>
        <w:jc w:val="center"/>
        <w:rPr>
          <w:rFonts w:ascii="Arial" w:eastAsia="Calibri" w:hAnsi="Arial" w:cs="Arial"/>
          <w:lang w:eastAsia="en-US"/>
        </w:rPr>
      </w:pPr>
      <w:r w:rsidRPr="00C04848">
        <w:rPr>
          <w:rFonts w:ascii="Arial" w:eastAsia="Calibri" w:hAnsi="Arial" w:cs="Arial"/>
          <w:lang w:val="en-US" w:eastAsia="en-US"/>
        </w:rPr>
        <w:t>I</w:t>
      </w:r>
      <w:r w:rsidR="005B5E69" w:rsidRPr="00C04848">
        <w:rPr>
          <w:rFonts w:ascii="Arial" w:eastAsia="Calibri" w:hAnsi="Arial" w:cs="Arial"/>
          <w:lang w:eastAsia="en-US"/>
        </w:rPr>
        <w:t>.</w:t>
      </w:r>
      <w:r w:rsidRPr="00C04848">
        <w:rPr>
          <w:rFonts w:ascii="Arial" w:eastAsia="Calibri" w:hAnsi="Arial" w:cs="Arial"/>
          <w:lang w:eastAsia="en-US"/>
        </w:rPr>
        <w:t xml:space="preserve"> </w:t>
      </w:r>
      <w:r w:rsidR="002533E2" w:rsidRPr="00C04848">
        <w:rPr>
          <w:rFonts w:ascii="Arial" w:eastAsia="Calibri" w:hAnsi="Arial" w:cs="Arial"/>
          <w:lang w:eastAsia="en-US"/>
        </w:rPr>
        <w:t xml:space="preserve">Анализ текущего состояния </w:t>
      </w:r>
      <w:r w:rsidR="008F0076" w:rsidRPr="00C04848">
        <w:rPr>
          <w:rFonts w:ascii="Arial" w:eastAsia="Calibri" w:hAnsi="Arial" w:cs="Arial"/>
          <w:lang w:eastAsia="en-US"/>
        </w:rPr>
        <w:t>осуществления</w:t>
      </w:r>
      <w:r w:rsidR="002533E2" w:rsidRPr="00C04848">
        <w:rPr>
          <w:rFonts w:ascii="Arial" w:eastAsia="Calibri" w:hAnsi="Arial" w:cs="Arial"/>
          <w:lang w:eastAsia="en-US"/>
        </w:rPr>
        <w:t xml:space="preserve"> </w:t>
      </w:r>
      <w:r w:rsidR="00F03660" w:rsidRPr="00C04848">
        <w:rPr>
          <w:rFonts w:ascii="Arial" w:eastAsia="Calibri" w:hAnsi="Arial" w:cs="Arial"/>
          <w:lang w:eastAsia="en-US"/>
        </w:rPr>
        <w:t>муниципального</w:t>
      </w:r>
      <w:r w:rsidR="003F0820" w:rsidRPr="00C04848">
        <w:rPr>
          <w:rFonts w:ascii="Arial" w:eastAsia="Calibri" w:hAnsi="Arial" w:cs="Arial"/>
          <w:lang w:eastAsia="en-US"/>
        </w:rPr>
        <w:t xml:space="preserve"> контроля, описание текущего развития профилактической деятельности</w:t>
      </w:r>
      <w:r w:rsidR="00F03660" w:rsidRPr="00C04848">
        <w:rPr>
          <w:rFonts w:ascii="Arial" w:eastAsia="Calibri" w:hAnsi="Arial" w:cs="Arial"/>
          <w:lang w:eastAsia="en-US"/>
        </w:rPr>
        <w:t xml:space="preserve"> </w:t>
      </w:r>
      <w:r w:rsidR="0059365F" w:rsidRPr="00C04848">
        <w:rPr>
          <w:rFonts w:ascii="Arial" w:eastAsia="Calibri" w:hAnsi="Arial" w:cs="Arial"/>
          <w:lang w:eastAsia="en-US"/>
        </w:rPr>
        <w:t xml:space="preserve">администрации </w:t>
      </w:r>
      <w:proofErr w:type="gramStart"/>
      <w:r w:rsidR="00761782">
        <w:rPr>
          <w:rFonts w:ascii="Arial" w:eastAsia="Calibri" w:hAnsi="Arial" w:cs="Arial"/>
          <w:lang w:eastAsia="en-US"/>
        </w:rPr>
        <w:t xml:space="preserve">Новокриушанского </w:t>
      </w:r>
      <w:r w:rsidR="0059365F" w:rsidRPr="00C04848">
        <w:rPr>
          <w:rFonts w:ascii="Arial" w:eastAsia="Calibri" w:hAnsi="Arial" w:cs="Arial"/>
          <w:lang w:eastAsia="en-US"/>
        </w:rPr>
        <w:t xml:space="preserve"> сельского</w:t>
      </w:r>
      <w:proofErr w:type="gramEnd"/>
      <w:r w:rsidR="0059365F" w:rsidRPr="00C04848">
        <w:rPr>
          <w:rFonts w:ascii="Arial" w:eastAsia="Calibri" w:hAnsi="Arial" w:cs="Arial"/>
          <w:lang w:eastAsia="en-US"/>
        </w:rPr>
        <w:t xml:space="preserve"> </w:t>
      </w:r>
      <w:r w:rsidR="00A50871" w:rsidRPr="00C04848">
        <w:rPr>
          <w:rFonts w:ascii="Arial" w:eastAsia="Calibri" w:hAnsi="Arial" w:cs="Arial"/>
          <w:lang w:eastAsia="en-US"/>
        </w:rPr>
        <w:t>поселения,</w:t>
      </w:r>
      <w:r w:rsidR="003F0820" w:rsidRPr="00C04848">
        <w:rPr>
          <w:rFonts w:ascii="Arial" w:eastAsia="Calibri" w:hAnsi="Arial" w:cs="Arial"/>
          <w:lang w:eastAsia="en-US"/>
        </w:rPr>
        <w:t xml:space="preserve"> характеристика проблем, на решение которых направлена Программа</w:t>
      </w:r>
    </w:p>
    <w:p w:rsidR="0059365F" w:rsidRPr="00C04848" w:rsidRDefault="00F03660" w:rsidP="0021691A">
      <w:pPr>
        <w:pStyle w:val="ConsPlusNormal"/>
        <w:ind w:firstLine="709"/>
        <w:jc w:val="both"/>
        <w:rPr>
          <w:rFonts w:ascii="Arial" w:eastAsia="Calibri" w:hAnsi="Arial" w:cs="Arial"/>
          <w:sz w:val="24"/>
          <w:szCs w:val="24"/>
          <w:lang w:eastAsia="en-US"/>
        </w:rPr>
      </w:pPr>
      <w:r w:rsidRPr="00C04848">
        <w:rPr>
          <w:rFonts w:ascii="Arial" w:eastAsia="Calibri" w:hAnsi="Arial" w:cs="Arial"/>
          <w:sz w:val="24"/>
          <w:szCs w:val="24"/>
          <w:lang w:eastAsia="en-US"/>
        </w:rPr>
        <w:t xml:space="preserve">Объектами при осуществлении вида муниципального контроля </w:t>
      </w:r>
      <w:r w:rsidR="008B1302" w:rsidRPr="00C04848">
        <w:rPr>
          <w:rFonts w:ascii="Arial" w:eastAsia="Calibri" w:hAnsi="Arial" w:cs="Arial"/>
          <w:sz w:val="24"/>
          <w:szCs w:val="24"/>
          <w:lang w:eastAsia="en-US"/>
        </w:rPr>
        <w:t xml:space="preserve">на автомобильном транспорте и в </w:t>
      </w:r>
      <w:r w:rsidR="000B4F17" w:rsidRPr="000B4F17">
        <w:rPr>
          <w:rFonts w:ascii="Arial" w:hAnsi="Arial" w:cs="Arial"/>
          <w:sz w:val="24"/>
          <w:szCs w:val="24"/>
        </w:rPr>
        <w:t>дорожном хозяйстве</w:t>
      </w:r>
      <w:r w:rsidR="000B4F17" w:rsidRPr="00935FCF">
        <w:rPr>
          <w:rFonts w:ascii="Arial" w:hAnsi="Arial" w:cs="Arial"/>
        </w:rPr>
        <w:t xml:space="preserve"> </w:t>
      </w:r>
      <w:r w:rsidRPr="00C04848">
        <w:rPr>
          <w:rFonts w:ascii="Arial" w:eastAsia="Calibri" w:hAnsi="Arial" w:cs="Arial"/>
          <w:sz w:val="24"/>
          <w:szCs w:val="24"/>
          <w:lang w:eastAsia="en-US"/>
        </w:rPr>
        <w:t xml:space="preserve">являются: </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t>- деятельность по использованию полос отвода и (или) придорожных полос автомобильных дорог общего пользования местного значения;</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t>-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t>-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t>- 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t>- 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t>- 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t>- внесение платы за присоединение объектов дорожного сервиса к автомобильным дорогам общего пользования местного значения;</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t>- 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t>- 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lastRenderedPageBreak/>
        <w:t>- объекты дорожного сервиса, размещенные в полосах отвода и (или) придорожных полосах автомобильных дорог общего пользования местного значения;</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t>- придорожные полосы и полосы отвода автомобильных дорог общего пользования местного значения;</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t>- автомобильная дорога общего пользования местного значения и искусственные дорожные сооружения на ней;</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t>- примыкания к автомобильным дорогам местного значения, в том числе примыкания объектов дорожного сервиса.</w:t>
      </w:r>
    </w:p>
    <w:p w:rsidR="00C04848" w:rsidRPr="00BA7EA6" w:rsidRDefault="00F03660" w:rsidP="00EF7195">
      <w:pPr>
        <w:ind w:firstLine="708"/>
        <w:jc w:val="both"/>
        <w:rPr>
          <w:rFonts w:ascii="Arial" w:eastAsia="Calibri" w:hAnsi="Arial" w:cs="Arial"/>
          <w:lang w:eastAsia="en-US"/>
        </w:rPr>
      </w:pPr>
      <w:r w:rsidRPr="00BA7EA6">
        <w:rPr>
          <w:rFonts w:ascii="Arial" w:eastAsia="Calibri" w:hAnsi="Arial" w:cs="Arial"/>
          <w:lang w:eastAsia="en-US"/>
        </w:rPr>
        <w:t>Контролируемыми лицами</w:t>
      </w:r>
      <w:r w:rsidR="00941EB3" w:rsidRPr="00BA7EA6">
        <w:rPr>
          <w:rFonts w:ascii="Arial" w:eastAsia="Calibri" w:hAnsi="Arial" w:cs="Arial"/>
          <w:lang w:eastAsia="en-US"/>
        </w:rPr>
        <w:t xml:space="preserve"> при осуществлении </w:t>
      </w:r>
      <w:r w:rsidRPr="00BA7EA6">
        <w:rPr>
          <w:rFonts w:ascii="Arial" w:eastAsia="Calibri" w:hAnsi="Arial" w:cs="Arial"/>
          <w:lang w:eastAsia="en-US"/>
        </w:rPr>
        <w:t>муниципального</w:t>
      </w:r>
      <w:r w:rsidR="00827D95" w:rsidRPr="00BA7EA6">
        <w:rPr>
          <w:rFonts w:ascii="Arial" w:eastAsia="Calibri" w:hAnsi="Arial" w:cs="Arial"/>
          <w:lang w:eastAsia="en-US"/>
        </w:rPr>
        <w:t xml:space="preserve"> </w:t>
      </w:r>
      <w:r w:rsidR="001551D9" w:rsidRPr="00BA7EA6">
        <w:rPr>
          <w:rFonts w:ascii="Arial" w:eastAsia="Calibri" w:hAnsi="Arial" w:cs="Arial"/>
          <w:lang w:eastAsia="en-US"/>
        </w:rPr>
        <w:t>контроля на</w:t>
      </w:r>
      <w:r w:rsidR="00827D95" w:rsidRPr="00BA7EA6">
        <w:rPr>
          <w:rFonts w:ascii="Arial" w:eastAsia="Calibri" w:hAnsi="Arial" w:cs="Arial"/>
          <w:lang w:eastAsia="en-US"/>
        </w:rPr>
        <w:t xml:space="preserve"> автомобильном транспорте и в </w:t>
      </w:r>
      <w:r w:rsidR="00646DCB" w:rsidRPr="00BA7EA6">
        <w:rPr>
          <w:rFonts w:ascii="Arial" w:hAnsi="Arial" w:cs="Arial"/>
        </w:rPr>
        <w:t xml:space="preserve">дорожном хозяйстве </w:t>
      </w:r>
      <w:r w:rsidR="00941EB3" w:rsidRPr="00BA7EA6">
        <w:rPr>
          <w:rFonts w:ascii="Arial" w:eastAsia="Calibri" w:hAnsi="Arial" w:cs="Arial"/>
          <w:lang w:eastAsia="en-US"/>
        </w:rPr>
        <w:t>являются</w:t>
      </w:r>
      <w:r w:rsidRPr="00BA7EA6">
        <w:rPr>
          <w:rFonts w:ascii="Arial" w:eastAsia="Calibri" w:hAnsi="Arial" w:cs="Arial"/>
          <w:lang w:eastAsia="en-US"/>
        </w:rPr>
        <w:t xml:space="preserve"> </w:t>
      </w:r>
      <w:r w:rsidR="00471FB9" w:rsidRPr="00BA7EA6">
        <w:rPr>
          <w:rFonts w:ascii="Arial" w:hAnsi="Arial" w:cs="Arial"/>
        </w:rPr>
        <w:t>юридические лица, индивидуальные предприниматели и граждане</w:t>
      </w:r>
      <w:r w:rsidRPr="00BA7EA6">
        <w:rPr>
          <w:rFonts w:ascii="Arial" w:eastAsia="Calibri" w:hAnsi="Arial" w:cs="Arial"/>
          <w:lang w:eastAsia="en-US"/>
        </w:rPr>
        <w:t>.</w:t>
      </w:r>
    </w:p>
    <w:p w:rsidR="00020000" w:rsidRPr="00BA7EA6" w:rsidRDefault="00020000" w:rsidP="00C04848">
      <w:pPr>
        <w:ind w:firstLine="708"/>
        <w:jc w:val="both"/>
        <w:rPr>
          <w:rFonts w:ascii="Arial" w:eastAsia="Calibri" w:hAnsi="Arial" w:cs="Arial"/>
          <w:lang w:eastAsia="en-US"/>
        </w:rPr>
      </w:pPr>
      <w:r w:rsidRPr="00BA7EA6">
        <w:rPr>
          <w:rFonts w:ascii="Arial" w:eastAsia="Calibri" w:hAnsi="Arial" w:cs="Arial"/>
          <w:lang w:eastAsia="en-US"/>
        </w:rPr>
        <w:t xml:space="preserve">Главной задачей администрации </w:t>
      </w:r>
      <w:r w:rsidR="00761782">
        <w:rPr>
          <w:rFonts w:ascii="Arial" w:eastAsia="Calibri" w:hAnsi="Arial" w:cs="Arial"/>
          <w:lang w:eastAsia="en-US"/>
        </w:rPr>
        <w:t xml:space="preserve">Новокриушанского </w:t>
      </w:r>
      <w:r w:rsidRPr="00BA7EA6">
        <w:rPr>
          <w:rFonts w:ascii="Arial" w:eastAsia="Calibri" w:hAnsi="Arial" w:cs="Arial"/>
          <w:lang w:eastAsia="en-US"/>
        </w:rPr>
        <w:t xml:space="preserve"> сельского поселения при осуществлении муниципального контроля на автомобильном транспорте и в дорожном хозяйстве является 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профилактики.</w:t>
      </w:r>
    </w:p>
    <w:p w:rsidR="00794E7A" w:rsidRDefault="0009365C" w:rsidP="00C04848">
      <w:pPr>
        <w:ind w:firstLine="708"/>
        <w:jc w:val="both"/>
        <w:rPr>
          <w:rFonts w:ascii="Arial" w:hAnsi="Arial" w:cs="Arial"/>
        </w:rPr>
      </w:pPr>
      <w:r w:rsidRPr="00C04848">
        <w:rPr>
          <w:rStyle w:val="af6"/>
          <w:rFonts w:ascii="Arial" w:hAnsi="Arial" w:cs="Arial"/>
          <w:i w:val="0"/>
        </w:rPr>
        <w:t xml:space="preserve">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w:t>
      </w:r>
      <w:r w:rsidR="00C04848" w:rsidRPr="00C04848">
        <w:rPr>
          <w:rFonts w:ascii="Arial" w:eastAsia="Calibri" w:hAnsi="Arial" w:cs="Arial"/>
          <w:lang w:eastAsia="en-US"/>
        </w:rPr>
        <w:t xml:space="preserve">контроля на автомобильном транспорте и в </w:t>
      </w:r>
      <w:r w:rsidR="0053391C">
        <w:rPr>
          <w:rFonts w:ascii="Arial" w:hAnsi="Arial" w:cs="Arial"/>
        </w:rPr>
        <w:t>дорожном</w:t>
      </w:r>
      <w:r w:rsidR="0053391C" w:rsidRPr="00935FCF">
        <w:rPr>
          <w:rFonts w:ascii="Arial" w:hAnsi="Arial" w:cs="Arial"/>
        </w:rPr>
        <w:t xml:space="preserve"> </w:t>
      </w:r>
      <w:r w:rsidR="0053391C">
        <w:rPr>
          <w:rFonts w:ascii="Arial" w:hAnsi="Arial" w:cs="Arial"/>
        </w:rPr>
        <w:t>хозяйстве</w:t>
      </w:r>
      <w:r w:rsidRPr="00C04848">
        <w:rPr>
          <w:rStyle w:val="af6"/>
          <w:rFonts w:ascii="Arial" w:hAnsi="Arial" w:cs="Arial"/>
          <w:i w:val="0"/>
        </w:rPr>
        <w:t xml:space="preserve">, устранения причин, факторов и условий, способствующих указанным нарушениям, администрацией </w:t>
      </w:r>
      <w:r w:rsidR="00761782">
        <w:rPr>
          <w:rStyle w:val="af6"/>
          <w:rFonts w:ascii="Arial" w:hAnsi="Arial" w:cs="Arial"/>
          <w:i w:val="0"/>
        </w:rPr>
        <w:t xml:space="preserve">Новокриушанского </w:t>
      </w:r>
      <w:r w:rsidRPr="00C04848">
        <w:rPr>
          <w:rStyle w:val="af6"/>
          <w:rFonts w:ascii="Arial" w:hAnsi="Arial" w:cs="Arial"/>
          <w:i w:val="0"/>
        </w:rPr>
        <w:t xml:space="preserve"> сельского </w:t>
      </w:r>
      <w:r w:rsidR="001551D9" w:rsidRPr="00C04848">
        <w:rPr>
          <w:rStyle w:val="af6"/>
          <w:rFonts w:ascii="Arial" w:hAnsi="Arial" w:cs="Arial"/>
          <w:i w:val="0"/>
        </w:rPr>
        <w:t>поселения осуществлялись</w:t>
      </w:r>
      <w:r w:rsidRPr="00C04848">
        <w:rPr>
          <w:rStyle w:val="af6"/>
          <w:rFonts w:ascii="Arial" w:hAnsi="Arial" w:cs="Arial"/>
          <w:i w:val="0"/>
        </w:rPr>
        <w:t xml:space="preserve"> мероприятия по профилактике таких нарушений в соответствии с программой по профилактике нарушений</w:t>
      </w:r>
      <w:r w:rsidR="00654C4E">
        <w:rPr>
          <w:rStyle w:val="af6"/>
          <w:rFonts w:ascii="Arial" w:hAnsi="Arial" w:cs="Arial"/>
          <w:i w:val="0"/>
        </w:rPr>
        <w:t>.</w:t>
      </w:r>
    </w:p>
    <w:p w:rsidR="00020000" w:rsidRPr="00020000" w:rsidRDefault="00020000" w:rsidP="00020000">
      <w:pPr>
        <w:ind w:firstLine="708"/>
        <w:jc w:val="both"/>
        <w:rPr>
          <w:rFonts w:ascii="Arial" w:eastAsia="Calibri" w:hAnsi="Arial" w:cs="Arial"/>
          <w:lang w:eastAsia="en-US"/>
        </w:rPr>
      </w:pPr>
      <w:r w:rsidRPr="00020000">
        <w:rPr>
          <w:rFonts w:ascii="Arial" w:eastAsia="Calibri" w:hAnsi="Arial" w:cs="Arial"/>
          <w:lang w:eastAsia="en-US"/>
        </w:rPr>
        <w:t>Для устранения указанных рис</w:t>
      </w:r>
      <w:r>
        <w:rPr>
          <w:rFonts w:ascii="Arial" w:eastAsia="Calibri" w:hAnsi="Arial" w:cs="Arial"/>
          <w:lang w:eastAsia="en-US"/>
        </w:rPr>
        <w:t>ков деятельность администрации</w:t>
      </w:r>
      <w:r w:rsidRPr="00020000">
        <w:rPr>
          <w:rFonts w:ascii="Arial" w:eastAsia="Calibri" w:hAnsi="Arial" w:cs="Arial"/>
          <w:lang w:eastAsia="en-US"/>
        </w:rPr>
        <w:t xml:space="preserve"> будет сосредоточена на следующих направлениях:</w:t>
      </w:r>
    </w:p>
    <w:p w:rsidR="00020000" w:rsidRPr="00020000" w:rsidRDefault="00020000" w:rsidP="00020000">
      <w:pPr>
        <w:ind w:firstLine="708"/>
        <w:jc w:val="both"/>
        <w:rPr>
          <w:rFonts w:ascii="Arial" w:eastAsia="Calibri" w:hAnsi="Arial" w:cs="Arial"/>
          <w:lang w:eastAsia="en-US"/>
        </w:rPr>
      </w:pPr>
      <w:r w:rsidRPr="00020000">
        <w:rPr>
          <w:rFonts w:ascii="Arial" w:eastAsia="Calibri" w:hAnsi="Arial" w:cs="Arial"/>
          <w:lang w:eastAsia="en-US"/>
        </w:rPr>
        <w:t>а) информирование;</w:t>
      </w:r>
    </w:p>
    <w:p w:rsidR="00020000" w:rsidRPr="00C04848" w:rsidRDefault="00020000" w:rsidP="00020000">
      <w:pPr>
        <w:ind w:firstLine="708"/>
        <w:jc w:val="both"/>
        <w:rPr>
          <w:rFonts w:ascii="Arial" w:eastAsia="Calibri" w:hAnsi="Arial" w:cs="Arial"/>
          <w:lang w:eastAsia="en-US"/>
        </w:rPr>
      </w:pPr>
      <w:r w:rsidRPr="00020000">
        <w:rPr>
          <w:rFonts w:ascii="Arial" w:eastAsia="Calibri" w:hAnsi="Arial" w:cs="Arial"/>
          <w:lang w:eastAsia="en-US"/>
        </w:rPr>
        <w:t>б) консультирование.</w:t>
      </w:r>
    </w:p>
    <w:p w:rsidR="002C1A27" w:rsidRPr="00C04848" w:rsidRDefault="002C1A27" w:rsidP="002C1A27">
      <w:pPr>
        <w:ind w:firstLine="709"/>
        <w:jc w:val="center"/>
        <w:rPr>
          <w:rFonts w:ascii="Arial" w:eastAsia="Calibri" w:hAnsi="Arial" w:cs="Arial"/>
          <w:lang w:eastAsia="en-US"/>
        </w:rPr>
      </w:pPr>
      <w:r w:rsidRPr="00C04848">
        <w:rPr>
          <w:rFonts w:ascii="Arial" w:eastAsia="Calibri" w:hAnsi="Arial" w:cs="Arial"/>
          <w:lang w:val="en-US" w:eastAsia="en-US"/>
        </w:rPr>
        <w:t>II</w:t>
      </w:r>
      <w:r w:rsidRPr="00C04848">
        <w:rPr>
          <w:rFonts w:ascii="Arial" w:eastAsia="Calibri" w:hAnsi="Arial" w:cs="Arial"/>
          <w:lang w:eastAsia="en-US"/>
        </w:rPr>
        <w:t>.</w:t>
      </w:r>
      <w:r w:rsidRPr="00C04848">
        <w:rPr>
          <w:rFonts w:ascii="Arial" w:hAnsi="Arial" w:cs="Arial"/>
        </w:rPr>
        <w:t xml:space="preserve"> </w:t>
      </w:r>
      <w:r w:rsidRPr="00C04848">
        <w:rPr>
          <w:rFonts w:ascii="Arial" w:eastAsia="Calibri" w:hAnsi="Arial" w:cs="Arial"/>
          <w:lang w:eastAsia="en-US"/>
        </w:rPr>
        <w:t>Цели и задачи реализации Программы</w:t>
      </w:r>
    </w:p>
    <w:p w:rsidR="002C1A27" w:rsidRPr="00C04848" w:rsidRDefault="002C1A27" w:rsidP="002C1A27">
      <w:pPr>
        <w:ind w:firstLine="709"/>
        <w:jc w:val="both"/>
        <w:rPr>
          <w:rFonts w:ascii="Arial" w:eastAsia="Calibri" w:hAnsi="Arial" w:cs="Arial"/>
          <w:lang w:eastAsia="en-US"/>
        </w:rPr>
      </w:pPr>
      <w:r w:rsidRPr="00C04848">
        <w:rPr>
          <w:rFonts w:ascii="Arial" w:eastAsia="Calibri" w:hAnsi="Arial" w:cs="Arial"/>
          <w:lang w:eastAsia="en-US"/>
        </w:rPr>
        <w:t>1. Целями реализации Программы являются:</w:t>
      </w:r>
    </w:p>
    <w:p w:rsidR="00827D95" w:rsidRPr="00C754BA" w:rsidRDefault="005028B3" w:rsidP="00827D95">
      <w:pPr>
        <w:ind w:firstLine="709"/>
        <w:contextualSpacing/>
        <w:jc w:val="both"/>
        <w:rPr>
          <w:rFonts w:ascii="Arial" w:hAnsi="Arial" w:cs="Arial"/>
        </w:rPr>
      </w:pPr>
      <w:r w:rsidRPr="00C754BA">
        <w:rPr>
          <w:rFonts w:ascii="Arial" w:hAnsi="Arial" w:cs="Arial"/>
        </w:rPr>
        <w:t>- предупреждение нарушений</w:t>
      </w:r>
      <w:r w:rsidR="00827D95" w:rsidRPr="00C754BA">
        <w:rPr>
          <w:rFonts w:ascii="Arial" w:hAnsi="Arial" w:cs="Arial"/>
        </w:rPr>
        <w:t xml:space="preserve"> о</w:t>
      </w:r>
      <w:r w:rsidR="00C6086D" w:rsidRPr="00C754BA">
        <w:rPr>
          <w:rFonts w:ascii="Arial" w:hAnsi="Arial" w:cs="Arial"/>
        </w:rPr>
        <w:t>бязательных требований в сфере</w:t>
      </w:r>
      <w:r w:rsidR="00827D95" w:rsidRPr="00C754BA">
        <w:rPr>
          <w:rFonts w:ascii="Arial" w:hAnsi="Arial" w:cs="Arial"/>
        </w:rPr>
        <w:t xml:space="preserve"> автомобильн</w:t>
      </w:r>
      <w:r w:rsidRPr="00C754BA">
        <w:rPr>
          <w:rFonts w:ascii="Arial" w:hAnsi="Arial" w:cs="Arial"/>
        </w:rPr>
        <w:t>ых дорог и дорожного хозяйства</w:t>
      </w:r>
      <w:r w:rsidR="00827D95" w:rsidRPr="00C754BA">
        <w:rPr>
          <w:rFonts w:ascii="Arial" w:hAnsi="Arial" w:cs="Arial"/>
        </w:rPr>
        <w:t>, установленных в отношении автомоб</w:t>
      </w:r>
      <w:r w:rsidR="009F7B5A" w:rsidRPr="00C754BA">
        <w:rPr>
          <w:rFonts w:ascii="Arial" w:hAnsi="Arial" w:cs="Arial"/>
        </w:rPr>
        <w:t>ильных дорог местного значения;</w:t>
      </w:r>
    </w:p>
    <w:p w:rsidR="009F7B5A" w:rsidRPr="009F7B5A" w:rsidRDefault="009F7B5A" w:rsidP="009F7B5A">
      <w:pPr>
        <w:ind w:firstLine="709"/>
        <w:contextualSpacing/>
        <w:jc w:val="both"/>
        <w:rPr>
          <w:rFonts w:ascii="Arial" w:hAnsi="Arial" w:cs="Arial"/>
        </w:rPr>
      </w:pPr>
      <w:r w:rsidRPr="009F7B5A">
        <w:rPr>
          <w:rFonts w:ascii="Arial" w:hAnsi="Arial" w:cs="Arial"/>
        </w:rPr>
        <w:t>- предотвращение угрозы причинения, либо причинения вреда (ущерба) охраняемым законом ценностям вследствие нарушений обязательных требований;</w:t>
      </w:r>
    </w:p>
    <w:p w:rsidR="009F7B5A" w:rsidRPr="009F7B5A" w:rsidRDefault="009F7B5A" w:rsidP="009F7B5A">
      <w:pPr>
        <w:ind w:firstLine="709"/>
        <w:contextualSpacing/>
        <w:jc w:val="both"/>
        <w:rPr>
          <w:rFonts w:ascii="Arial" w:hAnsi="Arial" w:cs="Arial"/>
        </w:rPr>
      </w:pPr>
      <w:r w:rsidRPr="009F7B5A">
        <w:rPr>
          <w:rFonts w:ascii="Arial" w:hAnsi="Arial" w:cs="Arial"/>
        </w:rPr>
        <w:t>-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9F7B5A" w:rsidRPr="009F7B5A" w:rsidRDefault="009F7B5A" w:rsidP="009F7B5A">
      <w:pPr>
        <w:ind w:firstLine="709"/>
        <w:contextualSpacing/>
        <w:jc w:val="both"/>
        <w:rPr>
          <w:rFonts w:ascii="Arial" w:hAnsi="Arial" w:cs="Arial"/>
        </w:rPr>
      </w:pPr>
      <w:r w:rsidRPr="009F7B5A">
        <w:rPr>
          <w:rFonts w:ascii="Arial" w:hAnsi="Arial" w:cs="Arial"/>
        </w:rPr>
        <w:t>- формирование моделей социально ответственного, добросовестного, правового поведения контролируемых лиц;</w:t>
      </w:r>
    </w:p>
    <w:p w:rsidR="009F7B5A" w:rsidRPr="00C04848" w:rsidRDefault="009F7B5A" w:rsidP="009F7B5A">
      <w:pPr>
        <w:ind w:firstLine="709"/>
        <w:contextualSpacing/>
        <w:jc w:val="both"/>
        <w:rPr>
          <w:rFonts w:ascii="Arial" w:hAnsi="Arial" w:cs="Arial"/>
        </w:rPr>
      </w:pPr>
      <w:r w:rsidRPr="009F7B5A">
        <w:rPr>
          <w:rFonts w:ascii="Arial" w:hAnsi="Arial" w:cs="Arial"/>
        </w:rPr>
        <w:t>- повышение прозрачности системы контрольно-надзорной деятельности.</w:t>
      </w:r>
    </w:p>
    <w:p w:rsidR="00827D95" w:rsidRPr="00C04848" w:rsidRDefault="008A4DCF" w:rsidP="00827D95">
      <w:pPr>
        <w:ind w:firstLine="709"/>
        <w:contextualSpacing/>
        <w:jc w:val="both"/>
        <w:rPr>
          <w:rFonts w:ascii="Arial" w:hAnsi="Arial" w:cs="Arial"/>
        </w:rPr>
      </w:pPr>
      <w:r w:rsidRPr="00C04848">
        <w:rPr>
          <w:rFonts w:ascii="Arial" w:hAnsi="Arial" w:cs="Arial"/>
        </w:rPr>
        <w:t>2.</w:t>
      </w:r>
      <w:r w:rsidR="00827D95" w:rsidRPr="00C04848">
        <w:rPr>
          <w:rFonts w:ascii="Arial" w:hAnsi="Arial" w:cs="Arial"/>
        </w:rPr>
        <w:t xml:space="preserve"> </w:t>
      </w:r>
      <w:r w:rsidR="009C12A8">
        <w:rPr>
          <w:rFonts w:ascii="Arial" w:hAnsi="Arial" w:cs="Arial"/>
        </w:rPr>
        <w:t>Задачами реализации Программы являются:</w:t>
      </w:r>
    </w:p>
    <w:p w:rsidR="00E64B71" w:rsidRPr="00C04848" w:rsidRDefault="00E64B71" w:rsidP="00E64B71">
      <w:pPr>
        <w:ind w:firstLine="567"/>
        <w:jc w:val="both"/>
        <w:rPr>
          <w:rFonts w:ascii="Arial" w:eastAsia="Calibri" w:hAnsi="Arial" w:cs="Arial"/>
        </w:rPr>
      </w:pPr>
      <w:r w:rsidRPr="00C04848">
        <w:rPr>
          <w:rFonts w:ascii="Arial" w:eastAsia="Calibri" w:hAnsi="Arial" w:cs="Arial"/>
        </w:rPr>
        <w:t>- оценка возможной угрозы причинения, либо причинения вреда</w:t>
      </w:r>
      <w:r w:rsidR="00F41EAD" w:rsidRPr="00C04848">
        <w:rPr>
          <w:rFonts w:ascii="Arial" w:eastAsia="Calibri" w:hAnsi="Arial" w:cs="Arial"/>
        </w:rPr>
        <w:t xml:space="preserve"> (</w:t>
      </w:r>
      <w:r w:rsidR="009A2C12" w:rsidRPr="00C04848">
        <w:rPr>
          <w:rFonts w:ascii="Arial" w:eastAsia="Calibri" w:hAnsi="Arial" w:cs="Arial"/>
        </w:rPr>
        <w:t>ущерба) автомобильному</w:t>
      </w:r>
      <w:r w:rsidR="008A4DCF" w:rsidRPr="00C04848">
        <w:rPr>
          <w:rFonts w:ascii="Arial" w:eastAsia="Calibri" w:hAnsi="Arial" w:cs="Arial"/>
          <w:lang w:eastAsia="en-US"/>
        </w:rPr>
        <w:t xml:space="preserve"> транспорту </w:t>
      </w:r>
      <w:r w:rsidR="005A3173">
        <w:rPr>
          <w:rFonts w:ascii="Arial" w:eastAsia="Calibri" w:hAnsi="Arial" w:cs="Arial"/>
          <w:lang w:eastAsia="en-US"/>
        </w:rPr>
        <w:t xml:space="preserve">и </w:t>
      </w:r>
      <w:r w:rsidR="00F042F3">
        <w:rPr>
          <w:rFonts w:ascii="Arial" w:hAnsi="Arial" w:cs="Arial"/>
        </w:rPr>
        <w:t>дорожному</w:t>
      </w:r>
      <w:r w:rsidR="00F042F3" w:rsidRPr="00935FCF">
        <w:rPr>
          <w:rFonts w:ascii="Arial" w:hAnsi="Arial" w:cs="Arial"/>
        </w:rPr>
        <w:t xml:space="preserve"> </w:t>
      </w:r>
      <w:r w:rsidR="00F042F3">
        <w:rPr>
          <w:rFonts w:ascii="Arial" w:hAnsi="Arial" w:cs="Arial"/>
        </w:rPr>
        <w:t>хозяйству</w:t>
      </w:r>
      <w:r w:rsidRPr="00C04848">
        <w:rPr>
          <w:rFonts w:ascii="Arial" w:eastAsia="Calibri" w:hAnsi="Arial" w:cs="Arial"/>
        </w:rPr>
        <w:t>, выработка и реализация профилактических мер, способствующих ее снижению;</w:t>
      </w:r>
    </w:p>
    <w:p w:rsidR="00E64B71" w:rsidRDefault="00E64B71" w:rsidP="00E64B71">
      <w:pPr>
        <w:ind w:firstLine="567"/>
        <w:jc w:val="both"/>
        <w:rPr>
          <w:rFonts w:ascii="Arial" w:eastAsia="Calibri" w:hAnsi="Arial" w:cs="Arial"/>
        </w:rPr>
      </w:pPr>
      <w:r w:rsidRPr="00C04848">
        <w:rPr>
          <w:rFonts w:ascii="Arial" w:eastAsia="Calibri" w:hAnsi="Arial" w:cs="Arial"/>
        </w:rPr>
        <w:t>- выявление факторов угрозы причинения, либо причинения вреда</w:t>
      </w:r>
      <w:r w:rsidR="00F41EAD" w:rsidRPr="00C04848">
        <w:rPr>
          <w:rFonts w:ascii="Arial" w:eastAsia="Calibri" w:hAnsi="Arial" w:cs="Arial"/>
        </w:rPr>
        <w:t xml:space="preserve"> (ущерба)</w:t>
      </w:r>
      <w:r w:rsidRPr="00C04848">
        <w:rPr>
          <w:rFonts w:ascii="Arial" w:eastAsia="Calibri" w:hAnsi="Arial" w:cs="Arial"/>
        </w:rPr>
        <w:t>, причин и условий, способствующих нарушению обязательных требований, определение способов устранения или снижения угрозы;</w:t>
      </w:r>
    </w:p>
    <w:p w:rsidR="006274D7" w:rsidRPr="00C04848" w:rsidRDefault="006274D7" w:rsidP="00E64B71">
      <w:pPr>
        <w:ind w:firstLine="567"/>
        <w:jc w:val="both"/>
        <w:rPr>
          <w:rFonts w:ascii="Arial" w:eastAsia="Calibri" w:hAnsi="Arial" w:cs="Arial"/>
        </w:rPr>
      </w:pPr>
      <w:r>
        <w:rPr>
          <w:rFonts w:ascii="Arial" w:eastAsia="Calibri" w:hAnsi="Arial" w:cs="Arial"/>
        </w:rPr>
        <w:t xml:space="preserve">- </w:t>
      </w:r>
      <w:r w:rsidRPr="006274D7">
        <w:rPr>
          <w:rFonts w:ascii="Arial" w:eastAsia="Calibri" w:hAnsi="Arial" w:cs="Arial"/>
        </w:rPr>
        <w:t>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w:t>
      </w:r>
    </w:p>
    <w:p w:rsidR="00E64B71" w:rsidRPr="00C04848" w:rsidRDefault="00E64B71" w:rsidP="00E64B71">
      <w:pPr>
        <w:ind w:firstLine="567"/>
        <w:jc w:val="both"/>
        <w:rPr>
          <w:rFonts w:ascii="Arial" w:eastAsia="Calibri" w:hAnsi="Arial" w:cs="Arial"/>
        </w:rPr>
      </w:pPr>
      <w:r w:rsidRPr="00C04848">
        <w:rPr>
          <w:rFonts w:ascii="Arial" w:eastAsia="Calibri" w:hAnsi="Arial" w:cs="Arial"/>
        </w:rPr>
        <w:lastRenderedPageBreak/>
        <w:t xml:space="preserve">- создание условий для изменения ценностного отношения </w:t>
      </w:r>
      <w:r w:rsidR="00F41EAD" w:rsidRPr="00C04848">
        <w:rPr>
          <w:rFonts w:ascii="Arial" w:eastAsia="Calibri" w:hAnsi="Arial" w:cs="Arial"/>
        </w:rPr>
        <w:t>контролируемых лиц</w:t>
      </w:r>
      <w:r w:rsidRPr="00C04848">
        <w:rPr>
          <w:rFonts w:ascii="Arial" w:eastAsia="Calibri" w:hAnsi="Arial" w:cs="Arial"/>
        </w:rPr>
        <w:t xml:space="preserve"> к рисковому поведению, формирования позитивной ответственности за свое поведение, поддержания мотивации к добросовестному поведению;</w:t>
      </w:r>
    </w:p>
    <w:p w:rsidR="00E64B71" w:rsidRPr="00C04848" w:rsidRDefault="00E64B71" w:rsidP="00E64B71">
      <w:pPr>
        <w:ind w:firstLine="567"/>
        <w:jc w:val="both"/>
        <w:rPr>
          <w:rFonts w:ascii="Arial" w:eastAsia="Calibri" w:hAnsi="Arial" w:cs="Arial"/>
        </w:rPr>
      </w:pPr>
      <w:r w:rsidRPr="00C04848">
        <w:rPr>
          <w:rFonts w:ascii="Arial" w:eastAsia="Calibri" w:hAnsi="Arial" w:cs="Arial"/>
        </w:rPr>
        <w:t xml:space="preserve">- регулярная ревизия обязательных требований и принятие мер к обеспечению реального влияния на </w:t>
      </w:r>
      <w:r w:rsidR="00E7270A" w:rsidRPr="00C04848">
        <w:rPr>
          <w:rFonts w:ascii="Arial" w:eastAsia="Calibri" w:hAnsi="Arial" w:cs="Arial"/>
        </w:rPr>
        <w:t xml:space="preserve">подконтрольную сферу </w:t>
      </w:r>
      <w:r w:rsidRPr="00C04848">
        <w:rPr>
          <w:rFonts w:ascii="Arial" w:eastAsia="Calibri" w:hAnsi="Arial" w:cs="Arial"/>
        </w:rPr>
        <w:t xml:space="preserve">комплекса обязательных требований, соблюдение которых составляет предмет </w:t>
      </w:r>
      <w:r w:rsidR="00F03660" w:rsidRPr="00C04848">
        <w:rPr>
          <w:rFonts w:ascii="Arial" w:eastAsia="Calibri" w:hAnsi="Arial" w:cs="Arial"/>
        </w:rPr>
        <w:t>муниципального контроля</w:t>
      </w:r>
      <w:r w:rsidRPr="00C04848">
        <w:rPr>
          <w:rFonts w:ascii="Arial" w:eastAsia="Calibri" w:hAnsi="Arial" w:cs="Arial"/>
        </w:rPr>
        <w:t>;</w:t>
      </w:r>
    </w:p>
    <w:p w:rsidR="00E64B71" w:rsidRPr="00C04848" w:rsidRDefault="00E64B71" w:rsidP="00E64B71">
      <w:pPr>
        <w:ind w:firstLine="567"/>
        <w:jc w:val="both"/>
        <w:rPr>
          <w:rFonts w:ascii="Arial" w:eastAsia="Calibri" w:hAnsi="Arial" w:cs="Arial"/>
        </w:rPr>
      </w:pPr>
      <w:r w:rsidRPr="00C04848">
        <w:rPr>
          <w:rFonts w:ascii="Arial" w:eastAsia="Calibri" w:hAnsi="Arial" w:cs="Arial"/>
        </w:rPr>
        <w:t>- формирование единого понимания обязательных требований у всех участников контрольно-надзорной деятельности;</w:t>
      </w:r>
    </w:p>
    <w:p w:rsidR="00E64B71" w:rsidRPr="00C04848" w:rsidRDefault="00E64B71" w:rsidP="00E64B71">
      <w:pPr>
        <w:ind w:firstLine="567"/>
        <w:jc w:val="both"/>
        <w:rPr>
          <w:rFonts w:ascii="Arial" w:eastAsia="Calibri" w:hAnsi="Arial" w:cs="Arial"/>
        </w:rPr>
      </w:pPr>
      <w:r w:rsidRPr="00C04848">
        <w:rPr>
          <w:rFonts w:ascii="Arial" w:eastAsia="Calibri" w:hAnsi="Arial" w:cs="Arial"/>
        </w:rPr>
        <w:t xml:space="preserve">- создание и внедрение мер системы позитивной профилактики; повышение уровня правовой грамотности </w:t>
      </w:r>
      <w:r w:rsidR="00E7270A" w:rsidRPr="00C04848">
        <w:rPr>
          <w:rFonts w:ascii="Arial" w:eastAsia="Calibri" w:hAnsi="Arial" w:cs="Arial"/>
        </w:rPr>
        <w:t>контролируемых лиц</w:t>
      </w:r>
      <w:r w:rsidRPr="00C04848">
        <w:rPr>
          <w:rFonts w:ascii="Arial" w:eastAsia="Calibri" w:hAnsi="Arial" w:cs="Arial"/>
        </w:rPr>
        <w:t>, в том числе путем обеспечения доступности информации об обязательных требованиях и необходимых мерах по их исполнению;</w:t>
      </w:r>
    </w:p>
    <w:p w:rsidR="00E64B71" w:rsidRPr="00C04848" w:rsidRDefault="00E64B71" w:rsidP="00E64B71">
      <w:pPr>
        <w:ind w:firstLine="567"/>
        <w:jc w:val="both"/>
        <w:rPr>
          <w:rFonts w:ascii="Arial" w:eastAsia="Calibri" w:hAnsi="Arial" w:cs="Arial"/>
        </w:rPr>
      </w:pPr>
      <w:r w:rsidRPr="00C04848">
        <w:rPr>
          <w:rFonts w:ascii="Arial" w:eastAsia="Calibri" w:hAnsi="Arial" w:cs="Arial"/>
        </w:rPr>
        <w:t xml:space="preserve">- снижение издержек контрольно-надзорной деятельности и административной нагрузки на </w:t>
      </w:r>
      <w:r w:rsidR="00E7270A" w:rsidRPr="00C04848">
        <w:rPr>
          <w:rFonts w:ascii="Arial" w:eastAsia="Calibri" w:hAnsi="Arial" w:cs="Arial"/>
        </w:rPr>
        <w:t>контролируемых лиц</w:t>
      </w:r>
      <w:r w:rsidRPr="00C04848">
        <w:rPr>
          <w:rFonts w:ascii="Arial" w:eastAsia="Calibri" w:hAnsi="Arial" w:cs="Arial"/>
        </w:rPr>
        <w:t>.</w:t>
      </w:r>
    </w:p>
    <w:p w:rsidR="002533E2" w:rsidRPr="00C04848" w:rsidRDefault="002C1A27" w:rsidP="00445B88">
      <w:pPr>
        <w:jc w:val="center"/>
        <w:rPr>
          <w:rFonts w:ascii="Arial" w:hAnsi="Arial" w:cs="Arial"/>
          <w:bCs/>
        </w:rPr>
      </w:pPr>
      <w:r w:rsidRPr="00C04848">
        <w:rPr>
          <w:rFonts w:ascii="Arial" w:hAnsi="Arial" w:cs="Arial"/>
          <w:bCs/>
        </w:rPr>
        <w:t>III</w:t>
      </w:r>
      <w:r w:rsidR="00445B88" w:rsidRPr="00C04848">
        <w:rPr>
          <w:rFonts w:ascii="Arial" w:hAnsi="Arial" w:cs="Arial"/>
          <w:bCs/>
        </w:rPr>
        <w:t xml:space="preserve">. </w:t>
      </w:r>
      <w:r w:rsidR="002533E2" w:rsidRPr="00C04848">
        <w:rPr>
          <w:rFonts w:ascii="Arial" w:hAnsi="Arial" w:cs="Arial"/>
          <w:bCs/>
        </w:rPr>
        <w:t>Перечень профилактических мероприятий, сроки</w:t>
      </w:r>
    </w:p>
    <w:p w:rsidR="00445B88" w:rsidRPr="00C04848" w:rsidRDefault="002533E2" w:rsidP="006958E8">
      <w:pPr>
        <w:ind w:firstLine="567"/>
        <w:jc w:val="center"/>
        <w:rPr>
          <w:rFonts w:ascii="Arial" w:hAnsi="Arial" w:cs="Arial"/>
          <w:bCs/>
        </w:rPr>
      </w:pPr>
      <w:r w:rsidRPr="00C04848">
        <w:rPr>
          <w:rFonts w:ascii="Arial" w:hAnsi="Arial" w:cs="Arial"/>
          <w:bCs/>
        </w:rPr>
        <w:t>(периодичность) их проведения</w:t>
      </w:r>
    </w:p>
    <w:p w:rsidR="003C6F10" w:rsidRPr="00C04848" w:rsidRDefault="00E7270A" w:rsidP="003C6F10">
      <w:pPr>
        <w:ind w:firstLine="567"/>
        <w:jc w:val="both"/>
        <w:rPr>
          <w:rFonts w:ascii="Arial" w:hAnsi="Arial" w:cs="Arial"/>
        </w:rPr>
      </w:pPr>
      <w:r w:rsidRPr="00C04848">
        <w:rPr>
          <w:rFonts w:ascii="Arial" w:hAnsi="Arial" w:cs="Arial"/>
        </w:rPr>
        <w:t xml:space="preserve">1. </w:t>
      </w:r>
      <w:r w:rsidR="003C6F10" w:rsidRPr="00C04848">
        <w:rPr>
          <w:rFonts w:ascii="Arial" w:hAnsi="Arial" w:cs="Arial"/>
        </w:rPr>
        <w:t xml:space="preserve">В соответствии с Положением о </w:t>
      </w:r>
      <w:r w:rsidR="00AA078C" w:rsidRPr="00C04848">
        <w:rPr>
          <w:rFonts w:ascii="Arial" w:hAnsi="Arial" w:cs="Arial"/>
        </w:rPr>
        <w:t xml:space="preserve">муниципальном </w:t>
      </w:r>
      <w:r w:rsidR="008A4DCF" w:rsidRPr="00C04848">
        <w:rPr>
          <w:rFonts w:ascii="Arial" w:hAnsi="Arial" w:cs="Arial"/>
        </w:rPr>
        <w:t xml:space="preserve">контроле </w:t>
      </w:r>
      <w:r w:rsidR="008A4DCF" w:rsidRPr="00C04848">
        <w:rPr>
          <w:rFonts w:ascii="Arial" w:eastAsia="Calibri" w:hAnsi="Arial" w:cs="Arial"/>
          <w:lang w:eastAsia="en-US"/>
        </w:rPr>
        <w:t xml:space="preserve">на автомобильном транспорте и в </w:t>
      </w:r>
      <w:r w:rsidR="00E91282">
        <w:rPr>
          <w:rFonts w:ascii="Arial" w:hAnsi="Arial" w:cs="Arial"/>
        </w:rPr>
        <w:t>дорожном</w:t>
      </w:r>
      <w:r w:rsidR="00E91282" w:rsidRPr="00935FCF">
        <w:rPr>
          <w:rFonts w:ascii="Arial" w:hAnsi="Arial" w:cs="Arial"/>
        </w:rPr>
        <w:t xml:space="preserve"> </w:t>
      </w:r>
      <w:r w:rsidR="00E91282">
        <w:rPr>
          <w:rFonts w:ascii="Arial" w:hAnsi="Arial" w:cs="Arial"/>
        </w:rPr>
        <w:t>хозяйстве</w:t>
      </w:r>
      <w:r w:rsidR="003C6F10" w:rsidRPr="00C04848">
        <w:rPr>
          <w:rFonts w:ascii="Arial" w:hAnsi="Arial" w:cs="Arial"/>
        </w:rPr>
        <w:t xml:space="preserve">, утвержденном </w:t>
      </w:r>
      <w:r w:rsidRPr="00C04848">
        <w:rPr>
          <w:rFonts w:ascii="Arial" w:hAnsi="Arial" w:cs="Arial"/>
        </w:rPr>
        <w:t xml:space="preserve">решением </w:t>
      </w:r>
      <w:r w:rsidR="009A2C12" w:rsidRPr="00C04848">
        <w:rPr>
          <w:rFonts w:ascii="Arial" w:hAnsi="Arial" w:cs="Arial"/>
        </w:rPr>
        <w:t xml:space="preserve">Совета народных депутатов </w:t>
      </w:r>
      <w:r w:rsidR="00761782">
        <w:rPr>
          <w:rFonts w:ascii="Arial" w:hAnsi="Arial" w:cs="Arial"/>
        </w:rPr>
        <w:t xml:space="preserve">Новокриушанского </w:t>
      </w:r>
      <w:r w:rsidR="00AA078C" w:rsidRPr="00C04848">
        <w:rPr>
          <w:rFonts w:ascii="Arial" w:hAnsi="Arial" w:cs="Arial"/>
        </w:rPr>
        <w:t xml:space="preserve"> сельского поселения Кала</w:t>
      </w:r>
      <w:r w:rsidR="00094F9E" w:rsidRPr="00C04848">
        <w:rPr>
          <w:rFonts w:ascii="Arial" w:hAnsi="Arial" w:cs="Arial"/>
        </w:rPr>
        <w:t>чеевского муниципального района</w:t>
      </w:r>
      <w:r w:rsidR="0001218B">
        <w:rPr>
          <w:rFonts w:ascii="Arial" w:hAnsi="Arial" w:cs="Arial"/>
        </w:rPr>
        <w:t xml:space="preserve"> от </w:t>
      </w:r>
      <w:r w:rsidR="00484179">
        <w:rPr>
          <w:rFonts w:ascii="Arial" w:hAnsi="Arial" w:cs="Arial"/>
        </w:rPr>
        <w:t>25</w:t>
      </w:r>
      <w:bookmarkStart w:id="0" w:name="_GoBack"/>
      <w:bookmarkEnd w:id="0"/>
      <w:r w:rsidR="0001218B">
        <w:rPr>
          <w:rFonts w:ascii="Arial" w:hAnsi="Arial" w:cs="Arial"/>
        </w:rPr>
        <w:t>.11.2021 г. № 4</w:t>
      </w:r>
      <w:r w:rsidR="00484179">
        <w:rPr>
          <w:rFonts w:ascii="Arial" w:hAnsi="Arial" w:cs="Arial"/>
        </w:rPr>
        <w:t>2</w:t>
      </w:r>
      <w:r w:rsidR="00403EA0" w:rsidRPr="00C04848">
        <w:rPr>
          <w:rFonts w:ascii="Arial" w:hAnsi="Arial" w:cs="Arial"/>
        </w:rPr>
        <w:t>,</w:t>
      </w:r>
      <w:r w:rsidR="003C6F10" w:rsidRPr="00C04848">
        <w:rPr>
          <w:rFonts w:ascii="Arial" w:hAnsi="Arial" w:cs="Arial"/>
        </w:rPr>
        <w:t xml:space="preserve"> проводятся следующие профилактические мероприятия: </w:t>
      </w:r>
    </w:p>
    <w:p w:rsidR="003C6F10" w:rsidRPr="00C04848" w:rsidRDefault="003C6F10" w:rsidP="003C6F10">
      <w:pPr>
        <w:ind w:firstLine="567"/>
        <w:jc w:val="both"/>
        <w:rPr>
          <w:rFonts w:ascii="Arial" w:hAnsi="Arial" w:cs="Arial"/>
        </w:rPr>
      </w:pPr>
      <w:r w:rsidRPr="00C04848">
        <w:rPr>
          <w:rFonts w:ascii="Arial" w:hAnsi="Arial" w:cs="Arial"/>
        </w:rPr>
        <w:t>а) информирование;</w:t>
      </w:r>
    </w:p>
    <w:p w:rsidR="0015509B" w:rsidRPr="00C04848" w:rsidRDefault="00AA078C" w:rsidP="003C6F10">
      <w:pPr>
        <w:ind w:firstLine="567"/>
        <w:jc w:val="both"/>
        <w:rPr>
          <w:rFonts w:ascii="Arial" w:hAnsi="Arial" w:cs="Arial"/>
        </w:rPr>
      </w:pPr>
      <w:r w:rsidRPr="00C04848">
        <w:rPr>
          <w:rFonts w:ascii="Arial" w:hAnsi="Arial" w:cs="Arial"/>
        </w:rPr>
        <w:t>б</w:t>
      </w:r>
      <w:r w:rsidR="00761782">
        <w:rPr>
          <w:rFonts w:ascii="Arial" w:hAnsi="Arial" w:cs="Arial"/>
        </w:rPr>
        <w:t>) консультирование.</w:t>
      </w:r>
    </w:p>
    <w:p w:rsidR="00E7270A" w:rsidRPr="00C04848" w:rsidRDefault="00E7270A" w:rsidP="003C6F10">
      <w:pPr>
        <w:ind w:firstLine="567"/>
        <w:jc w:val="both"/>
        <w:rPr>
          <w:rFonts w:ascii="Arial" w:hAnsi="Arial" w:cs="Arial"/>
        </w:rPr>
      </w:pPr>
      <w:r w:rsidRPr="00C04848">
        <w:rPr>
          <w:rFonts w:ascii="Arial" w:hAnsi="Arial" w:cs="Arial"/>
        </w:rPr>
        <w:t xml:space="preserve">2. </w:t>
      </w:r>
      <w:r w:rsidR="0027598C" w:rsidRPr="00C04848">
        <w:rPr>
          <w:rFonts w:ascii="Arial" w:hAnsi="Arial" w:cs="Arial"/>
        </w:rPr>
        <w:t>Перечень профилактических мероприятий с указанием сроков (периодичности</w:t>
      </w:r>
      <w:r w:rsidRPr="00C04848">
        <w:rPr>
          <w:rFonts w:ascii="Arial" w:hAnsi="Arial" w:cs="Arial"/>
        </w:rPr>
        <w:t xml:space="preserve">) </w:t>
      </w:r>
      <w:r w:rsidR="0027598C" w:rsidRPr="00C04848">
        <w:rPr>
          <w:rFonts w:ascii="Arial" w:hAnsi="Arial" w:cs="Arial"/>
        </w:rPr>
        <w:t>их проведения, ответственных</w:t>
      </w:r>
      <w:r w:rsidRPr="00C04848">
        <w:rPr>
          <w:rFonts w:ascii="Arial" w:hAnsi="Arial" w:cs="Arial"/>
        </w:rPr>
        <w:t xml:space="preserve"> за их осуществление указаны в приложении к Программе.</w:t>
      </w:r>
    </w:p>
    <w:p w:rsidR="00E7270A" w:rsidRPr="00C04848" w:rsidRDefault="00E7270A" w:rsidP="00E7270A">
      <w:pPr>
        <w:jc w:val="center"/>
        <w:rPr>
          <w:rFonts w:ascii="Arial" w:eastAsia="Calibri" w:hAnsi="Arial" w:cs="Arial"/>
          <w:lang w:eastAsia="en-US"/>
        </w:rPr>
      </w:pPr>
      <w:r w:rsidRPr="00C04848">
        <w:rPr>
          <w:rFonts w:ascii="Arial" w:eastAsia="Calibri" w:hAnsi="Arial" w:cs="Arial"/>
          <w:lang w:eastAsia="en-US"/>
        </w:rPr>
        <w:t>IV. Показатели результативности и эффективности Программы</w:t>
      </w:r>
    </w:p>
    <w:p w:rsidR="00DC306B" w:rsidRPr="00C04848" w:rsidRDefault="00DC306B" w:rsidP="00DC306B">
      <w:pPr>
        <w:ind w:firstLine="709"/>
        <w:jc w:val="both"/>
        <w:rPr>
          <w:rStyle w:val="af6"/>
          <w:rFonts w:ascii="Arial" w:hAnsi="Arial" w:cs="Arial"/>
          <w:i w:val="0"/>
        </w:rPr>
      </w:pPr>
      <w:r w:rsidRPr="00C04848">
        <w:rPr>
          <w:rStyle w:val="af6"/>
          <w:rFonts w:ascii="Arial" w:hAnsi="Arial" w:cs="Arial"/>
          <w:i w:val="0"/>
        </w:rPr>
        <w:t>1. Для оценки результативности и эффективности Программы устанавливаются следующие показатели результативности и эффективности:</w:t>
      </w:r>
    </w:p>
    <w:p w:rsidR="00E7270A" w:rsidRPr="00C04848" w:rsidRDefault="00DC306B" w:rsidP="00DC306B">
      <w:pPr>
        <w:ind w:firstLine="709"/>
        <w:jc w:val="both"/>
        <w:rPr>
          <w:rStyle w:val="af6"/>
          <w:rFonts w:ascii="Arial" w:hAnsi="Arial" w:cs="Arial"/>
          <w:i w:val="0"/>
        </w:rPr>
      </w:pPr>
      <w:r w:rsidRPr="00C04848">
        <w:rPr>
          <w:rStyle w:val="af6"/>
          <w:rFonts w:ascii="Arial" w:hAnsi="Arial" w:cs="Arial"/>
          <w:i w:val="0"/>
        </w:rPr>
        <w:t xml:space="preserve">а) </w:t>
      </w:r>
      <w:r w:rsidR="00E7270A" w:rsidRPr="00C04848">
        <w:rPr>
          <w:rStyle w:val="af6"/>
          <w:rFonts w:ascii="Arial" w:hAnsi="Arial" w:cs="Arial"/>
          <w:i w:val="0"/>
        </w:rPr>
        <w:t>доля нарушений, выявленных в ходе проведения контрольных</w:t>
      </w:r>
      <w:r w:rsidRPr="00C04848">
        <w:rPr>
          <w:rStyle w:val="af6"/>
          <w:rFonts w:ascii="Arial" w:hAnsi="Arial" w:cs="Arial"/>
          <w:i w:val="0"/>
        </w:rPr>
        <w:t xml:space="preserve"> (</w:t>
      </w:r>
      <w:r w:rsidR="00DC5177" w:rsidRPr="00C04848">
        <w:rPr>
          <w:rStyle w:val="af6"/>
          <w:rFonts w:ascii="Arial" w:hAnsi="Arial" w:cs="Arial"/>
          <w:i w:val="0"/>
        </w:rPr>
        <w:t>надзорных) мероприятий</w:t>
      </w:r>
      <w:r w:rsidR="00E7270A" w:rsidRPr="00C04848">
        <w:rPr>
          <w:rStyle w:val="af6"/>
          <w:rFonts w:ascii="Arial" w:hAnsi="Arial" w:cs="Arial"/>
          <w:i w:val="0"/>
        </w:rPr>
        <w:t>, от общего числа контрольных</w:t>
      </w:r>
      <w:r w:rsidRPr="00C04848">
        <w:rPr>
          <w:rStyle w:val="af6"/>
          <w:rFonts w:ascii="Arial" w:hAnsi="Arial" w:cs="Arial"/>
          <w:i w:val="0"/>
        </w:rPr>
        <w:t xml:space="preserve"> (</w:t>
      </w:r>
      <w:r w:rsidR="00DC5177" w:rsidRPr="00C04848">
        <w:rPr>
          <w:rStyle w:val="af6"/>
          <w:rFonts w:ascii="Arial" w:hAnsi="Arial" w:cs="Arial"/>
          <w:i w:val="0"/>
        </w:rPr>
        <w:t>надзорных) мероприятий</w:t>
      </w:r>
      <w:r w:rsidR="00E7270A" w:rsidRPr="00C04848">
        <w:rPr>
          <w:rStyle w:val="af6"/>
          <w:rFonts w:ascii="Arial" w:hAnsi="Arial" w:cs="Arial"/>
          <w:i w:val="0"/>
        </w:rPr>
        <w:t xml:space="preserve">, осуществленных в отношении </w:t>
      </w:r>
      <w:r w:rsidRPr="00C04848">
        <w:rPr>
          <w:rStyle w:val="af6"/>
          <w:rFonts w:ascii="Arial" w:hAnsi="Arial" w:cs="Arial"/>
          <w:i w:val="0"/>
        </w:rPr>
        <w:t xml:space="preserve">контролируемых лиц – </w:t>
      </w:r>
      <w:r w:rsidR="00A4569C" w:rsidRPr="00C04848">
        <w:rPr>
          <w:rStyle w:val="af6"/>
          <w:rFonts w:ascii="Arial" w:hAnsi="Arial" w:cs="Arial"/>
          <w:i w:val="0"/>
        </w:rPr>
        <w:t>10</w:t>
      </w:r>
      <w:r w:rsidRPr="00C04848">
        <w:rPr>
          <w:rStyle w:val="af6"/>
          <w:rFonts w:ascii="Arial" w:hAnsi="Arial" w:cs="Arial"/>
          <w:i w:val="0"/>
        </w:rPr>
        <w:t xml:space="preserve"> %.</w:t>
      </w:r>
    </w:p>
    <w:p w:rsidR="00E7270A" w:rsidRPr="00C04848" w:rsidRDefault="00E7270A" w:rsidP="00DC306B">
      <w:pPr>
        <w:ind w:firstLine="709"/>
        <w:jc w:val="both"/>
        <w:rPr>
          <w:rStyle w:val="af6"/>
          <w:rFonts w:ascii="Arial" w:hAnsi="Arial" w:cs="Arial"/>
          <w:i w:val="0"/>
        </w:rPr>
      </w:pPr>
      <w:r w:rsidRPr="00C04848">
        <w:rPr>
          <w:rStyle w:val="af6"/>
          <w:rFonts w:ascii="Arial" w:hAnsi="Arial" w:cs="Arial"/>
          <w:i w:val="0"/>
        </w:rPr>
        <w:t>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rsidR="00E7270A" w:rsidRPr="00C04848" w:rsidRDefault="00DC306B" w:rsidP="00DC306B">
      <w:pPr>
        <w:ind w:firstLine="709"/>
        <w:jc w:val="both"/>
        <w:rPr>
          <w:rStyle w:val="af6"/>
          <w:rFonts w:ascii="Arial" w:hAnsi="Arial" w:cs="Arial"/>
          <w:i w:val="0"/>
        </w:rPr>
      </w:pPr>
      <w:r w:rsidRPr="00C04848">
        <w:rPr>
          <w:rStyle w:val="af6"/>
          <w:rFonts w:ascii="Arial" w:hAnsi="Arial" w:cs="Arial"/>
          <w:i w:val="0"/>
        </w:rPr>
        <w:t xml:space="preserve">б) </w:t>
      </w:r>
      <w:r w:rsidR="00E7270A" w:rsidRPr="00C04848">
        <w:rPr>
          <w:rStyle w:val="af6"/>
          <w:rFonts w:ascii="Arial" w:hAnsi="Arial" w:cs="Arial"/>
          <w:i w:val="0"/>
        </w:rPr>
        <w:t>доля профилактических мероприятий в объеме контрольных мероприятий</w:t>
      </w:r>
      <w:r w:rsidRPr="00C04848">
        <w:rPr>
          <w:rStyle w:val="af6"/>
          <w:rFonts w:ascii="Arial" w:hAnsi="Arial" w:cs="Arial"/>
          <w:i w:val="0"/>
        </w:rPr>
        <w:t xml:space="preserve"> - </w:t>
      </w:r>
      <w:r w:rsidR="00A4569C" w:rsidRPr="00C04848">
        <w:rPr>
          <w:rStyle w:val="af6"/>
          <w:rFonts w:ascii="Arial" w:hAnsi="Arial" w:cs="Arial"/>
          <w:i w:val="0"/>
        </w:rPr>
        <w:t>50</w:t>
      </w:r>
      <w:r w:rsidR="00E7270A" w:rsidRPr="00C04848">
        <w:rPr>
          <w:rStyle w:val="af6"/>
          <w:rFonts w:ascii="Arial" w:hAnsi="Arial" w:cs="Arial"/>
          <w:i w:val="0"/>
        </w:rPr>
        <w:t>%.</w:t>
      </w:r>
    </w:p>
    <w:p w:rsidR="00E7270A" w:rsidRPr="00C04848" w:rsidRDefault="00E7270A" w:rsidP="00DC306B">
      <w:pPr>
        <w:ind w:firstLine="709"/>
        <w:jc w:val="both"/>
        <w:rPr>
          <w:rStyle w:val="af6"/>
          <w:rFonts w:ascii="Arial" w:hAnsi="Arial" w:cs="Arial"/>
          <w:i w:val="0"/>
        </w:rPr>
      </w:pPr>
      <w:r w:rsidRPr="00C04848">
        <w:rPr>
          <w:rStyle w:val="af6"/>
          <w:rFonts w:ascii="Arial" w:hAnsi="Arial" w:cs="Arial"/>
          <w:i w:val="0"/>
        </w:rPr>
        <w:t>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 </w:t>
      </w:r>
    </w:p>
    <w:p w:rsidR="00806769" w:rsidRDefault="00DC306B" w:rsidP="00806769">
      <w:pPr>
        <w:ind w:firstLine="567"/>
        <w:jc w:val="both"/>
        <w:rPr>
          <w:rFonts w:ascii="Arial" w:eastAsia="Calibri" w:hAnsi="Arial" w:cs="Arial"/>
          <w:lang w:eastAsia="en-US"/>
        </w:rPr>
      </w:pPr>
      <w:r w:rsidRPr="00C04848">
        <w:rPr>
          <w:rFonts w:ascii="Arial" w:eastAsia="Calibri" w:hAnsi="Arial" w:cs="Arial"/>
          <w:lang w:eastAsia="en-US"/>
        </w:rPr>
        <w:t xml:space="preserve">2.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«О государственном контроле (надзоре) и муниципальном контроле в Российской Федерации». </w:t>
      </w:r>
    </w:p>
    <w:p w:rsidR="00806769" w:rsidRDefault="00806769">
      <w:pPr>
        <w:rPr>
          <w:rFonts w:ascii="Arial" w:eastAsia="Calibri" w:hAnsi="Arial" w:cs="Arial"/>
          <w:lang w:eastAsia="en-US"/>
        </w:rPr>
      </w:pPr>
      <w:r>
        <w:rPr>
          <w:rFonts w:ascii="Arial" w:eastAsia="Calibri" w:hAnsi="Arial" w:cs="Arial"/>
          <w:lang w:eastAsia="en-US"/>
        </w:rPr>
        <w:br w:type="page"/>
      </w:r>
    </w:p>
    <w:p w:rsidR="00935FCF" w:rsidRDefault="00935FCF" w:rsidP="00806769">
      <w:pPr>
        <w:jc w:val="right"/>
        <w:rPr>
          <w:rFonts w:ascii="Arial" w:hAnsi="Arial" w:cs="Arial"/>
          <w:bCs/>
        </w:rPr>
        <w:sectPr w:rsidR="00935FCF" w:rsidSect="00761782">
          <w:footerReference w:type="default" r:id="rId9"/>
          <w:pgSz w:w="11906" w:h="16838"/>
          <w:pgMar w:top="1418" w:right="567" w:bottom="567" w:left="1701" w:header="709" w:footer="709" w:gutter="0"/>
          <w:cols w:space="708"/>
          <w:titlePg/>
          <w:docGrid w:linePitch="360"/>
        </w:sectPr>
      </w:pPr>
    </w:p>
    <w:p w:rsidR="0027598C" w:rsidRPr="00C04848" w:rsidRDefault="0027598C" w:rsidP="00806769">
      <w:pPr>
        <w:jc w:val="right"/>
        <w:rPr>
          <w:rFonts w:ascii="Arial" w:hAnsi="Arial" w:cs="Arial"/>
          <w:bCs/>
        </w:rPr>
      </w:pPr>
      <w:r w:rsidRPr="00C04848">
        <w:rPr>
          <w:rFonts w:ascii="Arial" w:hAnsi="Arial" w:cs="Arial"/>
          <w:bCs/>
        </w:rPr>
        <w:lastRenderedPageBreak/>
        <w:t>Приложение к Программе</w:t>
      </w:r>
    </w:p>
    <w:p w:rsidR="0027598C" w:rsidRPr="00C04848" w:rsidRDefault="0027598C" w:rsidP="0027598C">
      <w:pPr>
        <w:jc w:val="center"/>
        <w:rPr>
          <w:rFonts w:ascii="Arial" w:hAnsi="Arial" w:cs="Arial"/>
          <w:bCs/>
        </w:rPr>
      </w:pPr>
      <w:r w:rsidRPr="00C04848">
        <w:rPr>
          <w:rFonts w:ascii="Arial" w:hAnsi="Arial" w:cs="Arial"/>
          <w:bCs/>
        </w:rPr>
        <w:t xml:space="preserve">Перечень профилактических мероприятий, </w:t>
      </w:r>
    </w:p>
    <w:p w:rsidR="0027598C" w:rsidRPr="00C04848" w:rsidRDefault="0027598C" w:rsidP="00806769">
      <w:pPr>
        <w:jc w:val="center"/>
        <w:rPr>
          <w:rFonts w:ascii="Arial" w:hAnsi="Arial" w:cs="Arial"/>
          <w:bCs/>
        </w:rPr>
      </w:pPr>
      <w:r w:rsidRPr="00C04848">
        <w:rPr>
          <w:rFonts w:ascii="Arial" w:hAnsi="Arial" w:cs="Arial"/>
          <w:bCs/>
        </w:rPr>
        <w:t>сроки (периодичность) их проведения</w:t>
      </w:r>
    </w:p>
    <w:tbl>
      <w:tblPr>
        <w:tblW w:w="1519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551"/>
        <w:gridCol w:w="6096"/>
        <w:gridCol w:w="3260"/>
        <w:gridCol w:w="2551"/>
      </w:tblGrid>
      <w:tr w:rsidR="00B5315D" w:rsidRPr="00C04848" w:rsidTr="00935FCF">
        <w:tc>
          <w:tcPr>
            <w:tcW w:w="738" w:type="dxa"/>
            <w:tcBorders>
              <w:top w:val="single" w:sz="4" w:space="0" w:color="auto"/>
              <w:left w:val="single" w:sz="4" w:space="0" w:color="auto"/>
              <w:bottom w:val="single" w:sz="4" w:space="0" w:color="auto"/>
              <w:right w:val="single" w:sz="4" w:space="0" w:color="auto"/>
            </w:tcBorders>
            <w:shd w:val="clear" w:color="auto" w:fill="auto"/>
            <w:hideMark/>
          </w:tcPr>
          <w:p w:rsidR="00B5315D" w:rsidRPr="00C04848" w:rsidRDefault="00B5315D" w:rsidP="0027598C">
            <w:pPr>
              <w:pStyle w:val="Default"/>
              <w:jc w:val="center"/>
              <w:rPr>
                <w:rFonts w:ascii="Arial" w:eastAsia="Calibri" w:hAnsi="Arial" w:cs="Arial"/>
              </w:rPr>
            </w:pPr>
            <w:r w:rsidRPr="00C04848">
              <w:rPr>
                <w:rFonts w:ascii="Arial" w:eastAsia="Calibri" w:hAnsi="Arial" w:cs="Arial"/>
              </w:rPr>
              <w:t>№</w:t>
            </w:r>
            <w:r w:rsidR="00935FCF">
              <w:rPr>
                <w:rFonts w:ascii="Arial" w:eastAsia="Calibri" w:hAnsi="Arial" w:cs="Arial"/>
              </w:rPr>
              <w:t xml:space="preserve"> </w:t>
            </w:r>
          </w:p>
          <w:p w:rsidR="00B5315D" w:rsidRPr="00C04848" w:rsidRDefault="00806769" w:rsidP="0027598C">
            <w:pPr>
              <w:pStyle w:val="Default"/>
              <w:jc w:val="center"/>
              <w:rPr>
                <w:rFonts w:ascii="Arial" w:eastAsia="Calibri" w:hAnsi="Arial" w:cs="Arial"/>
              </w:rPr>
            </w:pPr>
            <w:r>
              <w:rPr>
                <w:rFonts w:ascii="Arial" w:eastAsia="Calibri" w:hAnsi="Arial" w:cs="Arial"/>
              </w:rPr>
              <w:t>п/п</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B5315D" w:rsidRPr="00C04848" w:rsidRDefault="00B5315D" w:rsidP="0027598C">
            <w:pPr>
              <w:jc w:val="center"/>
              <w:rPr>
                <w:rFonts w:ascii="Arial" w:eastAsia="Calibri" w:hAnsi="Arial" w:cs="Arial"/>
              </w:rPr>
            </w:pPr>
            <w:r w:rsidRPr="00C04848">
              <w:rPr>
                <w:rFonts w:ascii="Arial" w:eastAsia="Calibri" w:hAnsi="Arial" w:cs="Arial"/>
                <w:bCs/>
              </w:rPr>
              <w:t>Вид мероприятия</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B5315D" w:rsidRPr="00C04848" w:rsidRDefault="00B5315D" w:rsidP="00E60D76">
            <w:pPr>
              <w:ind w:firstLine="36"/>
              <w:jc w:val="center"/>
              <w:rPr>
                <w:rFonts w:ascii="Arial" w:eastAsia="Calibri" w:hAnsi="Arial" w:cs="Arial"/>
              </w:rPr>
            </w:pPr>
            <w:r w:rsidRPr="00C04848">
              <w:rPr>
                <w:rFonts w:ascii="Arial" w:eastAsia="Calibri" w:hAnsi="Arial" w:cs="Arial"/>
                <w:bCs/>
              </w:rPr>
              <w:t>Форма мероприятия</w:t>
            </w:r>
          </w:p>
        </w:tc>
        <w:tc>
          <w:tcPr>
            <w:tcW w:w="3260" w:type="dxa"/>
            <w:tcBorders>
              <w:top w:val="single" w:sz="4" w:space="0" w:color="auto"/>
              <w:left w:val="single" w:sz="4" w:space="0" w:color="auto"/>
              <w:bottom w:val="single" w:sz="4" w:space="0" w:color="auto"/>
              <w:right w:val="single" w:sz="4" w:space="0" w:color="auto"/>
            </w:tcBorders>
          </w:tcPr>
          <w:p w:rsidR="00B5315D" w:rsidRPr="00C04848" w:rsidRDefault="00B5315D" w:rsidP="0027598C">
            <w:pPr>
              <w:autoSpaceDE w:val="0"/>
              <w:autoSpaceDN w:val="0"/>
              <w:adjustRightInd w:val="0"/>
              <w:jc w:val="center"/>
              <w:rPr>
                <w:rFonts w:ascii="Arial" w:hAnsi="Arial" w:cs="Arial"/>
              </w:rPr>
            </w:pPr>
            <w:r w:rsidRPr="00C04848">
              <w:rPr>
                <w:rFonts w:ascii="Arial" w:hAnsi="Arial" w:cs="Arial"/>
              </w:rPr>
              <w:t>Подразделение и</w:t>
            </w:r>
            <w:r w:rsidR="0027598C" w:rsidRPr="00C04848">
              <w:rPr>
                <w:rFonts w:ascii="Arial" w:hAnsi="Arial" w:cs="Arial"/>
              </w:rPr>
              <w:t xml:space="preserve"> (или)</w:t>
            </w:r>
            <w:r w:rsidRPr="00C04848">
              <w:rPr>
                <w:rFonts w:ascii="Arial" w:hAnsi="Arial" w:cs="Arial"/>
              </w:rPr>
              <w:t xml:space="preserve"> должностные лица </w:t>
            </w:r>
            <w:r w:rsidR="0027598C" w:rsidRPr="00C04848">
              <w:rPr>
                <w:rFonts w:ascii="Arial" w:hAnsi="Arial" w:cs="Arial"/>
              </w:rPr>
              <w:t>местной администрации</w:t>
            </w:r>
            <w:r w:rsidRPr="00C04848">
              <w:rPr>
                <w:rFonts w:ascii="Arial" w:hAnsi="Arial" w:cs="Arial"/>
              </w:rPr>
              <w:t>, ответственные за реализацию мероприятия</w:t>
            </w:r>
          </w:p>
          <w:p w:rsidR="00B5315D" w:rsidRPr="00C04848" w:rsidRDefault="00B5315D" w:rsidP="0027598C">
            <w:pPr>
              <w:jc w:val="center"/>
              <w:rPr>
                <w:rFonts w:ascii="Arial" w:eastAsia="Calibri" w:hAnsi="Arial" w:cs="Arial"/>
                <w:bCs/>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15D" w:rsidRPr="00C04848" w:rsidRDefault="00B5315D" w:rsidP="0027598C">
            <w:pPr>
              <w:jc w:val="center"/>
              <w:rPr>
                <w:rFonts w:ascii="Arial" w:eastAsia="Calibri" w:hAnsi="Arial" w:cs="Arial"/>
              </w:rPr>
            </w:pPr>
            <w:r w:rsidRPr="00C04848">
              <w:rPr>
                <w:rFonts w:ascii="Arial" w:eastAsia="Calibri" w:hAnsi="Arial" w:cs="Arial"/>
                <w:bCs/>
              </w:rPr>
              <w:t>Сроки (периодичность) их проведения</w:t>
            </w:r>
          </w:p>
        </w:tc>
      </w:tr>
      <w:tr w:rsidR="00B5315D" w:rsidRPr="00C04848" w:rsidTr="00935FCF">
        <w:tc>
          <w:tcPr>
            <w:tcW w:w="738" w:type="dxa"/>
            <w:vMerge w:val="restart"/>
            <w:tcBorders>
              <w:top w:val="single" w:sz="4" w:space="0" w:color="auto"/>
              <w:left w:val="single" w:sz="4" w:space="0" w:color="auto"/>
              <w:right w:val="single" w:sz="4" w:space="0" w:color="auto"/>
            </w:tcBorders>
            <w:shd w:val="clear" w:color="auto" w:fill="auto"/>
            <w:hideMark/>
          </w:tcPr>
          <w:p w:rsidR="00B5315D" w:rsidRPr="00C04848" w:rsidRDefault="00B5315D" w:rsidP="001B5090">
            <w:pPr>
              <w:jc w:val="both"/>
              <w:rPr>
                <w:rFonts w:ascii="Arial" w:eastAsia="Calibri" w:hAnsi="Arial" w:cs="Arial"/>
              </w:rPr>
            </w:pPr>
            <w:r w:rsidRPr="00C04848">
              <w:rPr>
                <w:rFonts w:ascii="Arial" w:eastAsia="Calibri" w:hAnsi="Arial" w:cs="Arial"/>
              </w:rPr>
              <w:t>1.</w:t>
            </w:r>
          </w:p>
          <w:p w:rsidR="00B5315D" w:rsidRPr="00C04848" w:rsidRDefault="00B5315D" w:rsidP="001B5090">
            <w:pPr>
              <w:jc w:val="both"/>
              <w:rPr>
                <w:rFonts w:ascii="Arial" w:eastAsia="Calibri" w:hAnsi="Arial" w:cs="Arial"/>
              </w:rPr>
            </w:pPr>
          </w:p>
        </w:tc>
        <w:tc>
          <w:tcPr>
            <w:tcW w:w="2551" w:type="dxa"/>
            <w:vMerge w:val="restart"/>
            <w:tcBorders>
              <w:top w:val="single" w:sz="4" w:space="0" w:color="auto"/>
              <w:left w:val="single" w:sz="4" w:space="0" w:color="auto"/>
              <w:right w:val="single" w:sz="4" w:space="0" w:color="auto"/>
            </w:tcBorders>
            <w:shd w:val="clear" w:color="auto" w:fill="auto"/>
            <w:hideMark/>
          </w:tcPr>
          <w:p w:rsidR="00B5315D" w:rsidRPr="00C04848" w:rsidRDefault="00B5315D" w:rsidP="001B5090">
            <w:pPr>
              <w:ind w:firstLine="8"/>
              <w:jc w:val="both"/>
              <w:rPr>
                <w:rFonts w:ascii="Arial" w:eastAsia="Calibri" w:hAnsi="Arial" w:cs="Arial"/>
              </w:rPr>
            </w:pPr>
            <w:r w:rsidRPr="00C04848">
              <w:rPr>
                <w:rFonts w:ascii="Arial" w:eastAsia="Calibri" w:hAnsi="Arial" w:cs="Arial"/>
              </w:rPr>
              <w:t>Информирование</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B5315D" w:rsidRPr="00C04848" w:rsidRDefault="0032559C" w:rsidP="0027598C">
            <w:pPr>
              <w:jc w:val="both"/>
              <w:rPr>
                <w:rFonts w:ascii="Arial" w:eastAsia="Calibri" w:hAnsi="Arial" w:cs="Arial"/>
              </w:rPr>
            </w:pPr>
            <w:r w:rsidRPr="0010741B">
              <w:rPr>
                <w:rFonts w:ascii="Arial" w:eastAsia="Calibri" w:hAnsi="Arial" w:cs="Arial"/>
              </w:rPr>
              <w:t>Проведение собраний</w:t>
            </w:r>
            <w:r>
              <w:rPr>
                <w:rFonts w:ascii="Arial" w:eastAsia="Calibri" w:hAnsi="Arial" w:cs="Arial"/>
              </w:rPr>
              <w:t xml:space="preserve"> и конференций</w:t>
            </w:r>
            <w:r w:rsidRPr="0010741B">
              <w:rPr>
                <w:rFonts w:ascii="Arial" w:eastAsia="Calibri" w:hAnsi="Arial" w:cs="Arial"/>
              </w:rPr>
              <w:t xml:space="preserve"> с контролируемыми лицами в целях их информирования</w:t>
            </w:r>
          </w:p>
        </w:tc>
        <w:tc>
          <w:tcPr>
            <w:tcW w:w="3260" w:type="dxa"/>
            <w:tcBorders>
              <w:top w:val="single" w:sz="4" w:space="0" w:color="auto"/>
              <w:left w:val="single" w:sz="4" w:space="0" w:color="auto"/>
              <w:bottom w:val="single" w:sz="4" w:space="0" w:color="auto"/>
              <w:right w:val="single" w:sz="4" w:space="0" w:color="auto"/>
            </w:tcBorders>
          </w:tcPr>
          <w:p w:rsidR="00B5315D" w:rsidRPr="00C04848" w:rsidRDefault="00761782" w:rsidP="006C432E">
            <w:pPr>
              <w:jc w:val="both"/>
              <w:rPr>
                <w:rFonts w:ascii="Arial" w:eastAsia="Calibri" w:hAnsi="Arial" w:cs="Arial"/>
              </w:rPr>
            </w:pPr>
            <w:r w:rsidRPr="00761782">
              <w:rPr>
                <w:rFonts w:ascii="Arial" w:eastAsia="Calibri" w:hAnsi="Arial" w:cs="Arial"/>
              </w:rPr>
              <w:t>Старший инспектор по вопросам землепользования</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B5315D" w:rsidRPr="00C04848" w:rsidRDefault="00B5315D" w:rsidP="001B5090">
            <w:pPr>
              <w:rPr>
                <w:rFonts w:ascii="Arial" w:eastAsia="Calibri" w:hAnsi="Arial" w:cs="Arial"/>
              </w:rPr>
            </w:pPr>
            <w:r w:rsidRPr="00C04848">
              <w:rPr>
                <w:rFonts w:ascii="Arial" w:eastAsia="Calibri" w:hAnsi="Arial" w:cs="Arial"/>
              </w:rPr>
              <w:t>По мере необходимости в течение года</w:t>
            </w:r>
            <w:r w:rsidR="0015464B" w:rsidRPr="00C04848">
              <w:rPr>
                <w:rFonts w:ascii="Arial" w:eastAsia="Calibri" w:hAnsi="Arial" w:cs="Arial"/>
              </w:rPr>
              <w:t>;</w:t>
            </w:r>
          </w:p>
          <w:p w:rsidR="0015464B" w:rsidRPr="00C04848" w:rsidRDefault="0015464B" w:rsidP="001B5090">
            <w:pPr>
              <w:rPr>
                <w:rFonts w:ascii="Arial" w:eastAsia="Calibri" w:hAnsi="Arial" w:cs="Arial"/>
              </w:rPr>
            </w:pPr>
          </w:p>
        </w:tc>
      </w:tr>
      <w:tr w:rsidR="0015464B" w:rsidRPr="00C04848" w:rsidTr="00467FCE">
        <w:trPr>
          <w:trHeight w:val="1214"/>
        </w:trPr>
        <w:tc>
          <w:tcPr>
            <w:tcW w:w="738" w:type="dxa"/>
            <w:vMerge/>
            <w:tcBorders>
              <w:left w:val="single" w:sz="4" w:space="0" w:color="auto"/>
              <w:right w:val="single" w:sz="4" w:space="0" w:color="auto"/>
            </w:tcBorders>
            <w:shd w:val="clear" w:color="auto" w:fill="auto"/>
            <w:hideMark/>
          </w:tcPr>
          <w:p w:rsidR="0015464B" w:rsidRPr="00C04848" w:rsidRDefault="0015464B" w:rsidP="001B5090">
            <w:pPr>
              <w:ind w:firstLine="33"/>
              <w:jc w:val="both"/>
              <w:rPr>
                <w:rFonts w:ascii="Arial" w:eastAsia="Calibri" w:hAnsi="Arial" w:cs="Arial"/>
              </w:rPr>
            </w:pPr>
          </w:p>
        </w:tc>
        <w:tc>
          <w:tcPr>
            <w:tcW w:w="2551" w:type="dxa"/>
            <w:vMerge/>
            <w:tcBorders>
              <w:left w:val="single" w:sz="4" w:space="0" w:color="auto"/>
              <w:right w:val="single" w:sz="4" w:space="0" w:color="auto"/>
            </w:tcBorders>
            <w:shd w:val="clear" w:color="auto" w:fill="auto"/>
            <w:hideMark/>
          </w:tcPr>
          <w:p w:rsidR="0015464B" w:rsidRPr="00C04848" w:rsidRDefault="0015464B" w:rsidP="001B5090">
            <w:pPr>
              <w:jc w:val="both"/>
              <w:rPr>
                <w:rFonts w:ascii="Arial" w:eastAsia="Calibri" w:hAnsi="Arial" w:cs="Arial"/>
              </w:rPr>
            </w:pPr>
          </w:p>
        </w:tc>
        <w:tc>
          <w:tcPr>
            <w:tcW w:w="6096" w:type="dxa"/>
            <w:tcBorders>
              <w:top w:val="single" w:sz="4" w:space="0" w:color="auto"/>
              <w:left w:val="single" w:sz="4" w:space="0" w:color="auto"/>
              <w:right w:val="single" w:sz="4" w:space="0" w:color="auto"/>
            </w:tcBorders>
            <w:shd w:val="clear" w:color="auto" w:fill="auto"/>
            <w:hideMark/>
          </w:tcPr>
          <w:p w:rsidR="0015464B" w:rsidRPr="00C04848" w:rsidRDefault="0032559C" w:rsidP="0042689E">
            <w:pPr>
              <w:autoSpaceDE w:val="0"/>
              <w:autoSpaceDN w:val="0"/>
              <w:adjustRightInd w:val="0"/>
              <w:jc w:val="both"/>
              <w:rPr>
                <w:rFonts w:ascii="Arial" w:hAnsi="Arial" w:cs="Arial"/>
              </w:rPr>
            </w:pPr>
            <w:r w:rsidRPr="0032559C">
              <w:rPr>
                <w:rFonts w:ascii="Arial" w:hAnsi="Arial" w:cs="Arial"/>
              </w:rPr>
              <w:t xml:space="preserve">Размещение и поддержание в актуальном состоянии на официальном сайте </w:t>
            </w:r>
            <w:r>
              <w:rPr>
                <w:rFonts w:ascii="Arial" w:hAnsi="Arial" w:cs="Arial"/>
              </w:rPr>
              <w:t xml:space="preserve">администрации </w:t>
            </w:r>
            <w:r w:rsidRPr="0032559C">
              <w:rPr>
                <w:rFonts w:ascii="Arial" w:hAnsi="Arial" w:cs="Arial"/>
              </w:rPr>
              <w:t xml:space="preserve">в сети "Интернет" </w:t>
            </w:r>
            <w:r w:rsidR="00467FCE" w:rsidRPr="00467FCE">
              <w:rPr>
                <w:rFonts w:ascii="Arial" w:hAnsi="Arial" w:cs="Arial"/>
              </w:rPr>
              <w:t>информации, перечень которой предусмотрен Положением о виде контроля</w:t>
            </w:r>
          </w:p>
        </w:tc>
        <w:tc>
          <w:tcPr>
            <w:tcW w:w="3260" w:type="dxa"/>
            <w:tcBorders>
              <w:top w:val="single" w:sz="4" w:space="0" w:color="auto"/>
              <w:left w:val="single" w:sz="4" w:space="0" w:color="auto"/>
              <w:right w:val="single" w:sz="4" w:space="0" w:color="auto"/>
            </w:tcBorders>
          </w:tcPr>
          <w:p w:rsidR="0015464B" w:rsidRPr="00C04848" w:rsidRDefault="00806769" w:rsidP="006C432E">
            <w:pPr>
              <w:jc w:val="both"/>
              <w:rPr>
                <w:rFonts w:ascii="Arial" w:eastAsia="Calibri" w:hAnsi="Arial" w:cs="Arial"/>
              </w:rPr>
            </w:pPr>
            <w:r>
              <w:rPr>
                <w:rFonts w:ascii="Arial" w:eastAsia="Calibri" w:hAnsi="Arial" w:cs="Arial"/>
              </w:rPr>
              <w:t>Ведущий специалист</w:t>
            </w:r>
          </w:p>
        </w:tc>
        <w:tc>
          <w:tcPr>
            <w:tcW w:w="2551" w:type="dxa"/>
            <w:tcBorders>
              <w:top w:val="single" w:sz="4" w:space="0" w:color="auto"/>
              <w:left w:val="single" w:sz="4" w:space="0" w:color="auto"/>
              <w:right w:val="single" w:sz="4" w:space="0" w:color="auto"/>
            </w:tcBorders>
            <w:shd w:val="clear" w:color="auto" w:fill="auto"/>
            <w:vAlign w:val="center"/>
            <w:hideMark/>
          </w:tcPr>
          <w:p w:rsidR="0015464B" w:rsidRPr="00C04848" w:rsidRDefault="0015464B" w:rsidP="001B5090">
            <w:pPr>
              <w:rPr>
                <w:rFonts w:ascii="Arial" w:eastAsia="Calibri" w:hAnsi="Arial" w:cs="Arial"/>
              </w:rPr>
            </w:pPr>
            <w:r w:rsidRPr="00C04848">
              <w:rPr>
                <w:rFonts w:ascii="Arial" w:eastAsia="Calibri" w:hAnsi="Arial" w:cs="Arial"/>
              </w:rPr>
              <w:t>По мере обновления</w:t>
            </w:r>
          </w:p>
        </w:tc>
      </w:tr>
      <w:tr w:rsidR="00B5315D" w:rsidRPr="00C04848" w:rsidTr="00935FCF">
        <w:trPr>
          <w:trHeight w:val="286"/>
        </w:trPr>
        <w:tc>
          <w:tcPr>
            <w:tcW w:w="738" w:type="dxa"/>
            <w:tcBorders>
              <w:top w:val="single" w:sz="4" w:space="0" w:color="auto"/>
              <w:left w:val="single" w:sz="4" w:space="0" w:color="auto"/>
              <w:right w:val="single" w:sz="4" w:space="0" w:color="auto"/>
            </w:tcBorders>
            <w:shd w:val="clear" w:color="auto" w:fill="auto"/>
            <w:hideMark/>
          </w:tcPr>
          <w:p w:rsidR="00B5315D" w:rsidRPr="00C04848" w:rsidRDefault="00FE0AD4" w:rsidP="001B5090">
            <w:pPr>
              <w:jc w:val="both"/>
              <w:rPr>
                <w:rFonts w:ascii="Arial" w:eastAsia="Calibri" w:hAnsi="Arial" w:cs="Arial"/>
              </w:rPr>
            </w:pPr>
            <w:r w:rsidRPr="00C04848">
              <w:rPr>
                <w:rFonts w:ascii="Arial" w:eastAsia="Calibri" w:hAnsi="Arial" w:cs="Arial"/>
              </w:rPr>
              <w:t>2</w:t>
            </w:r>
            <w:r w:rsidR="00B5315D" w:rsidRPr="00C04848">
              <w:rPr>
                <w:rFonts w:ascii="Arial" w:eastAsia="Calibri" w:hAnsi="Arial" w:cs="Arial"/>
              </w:rPr>
              <w:t>.</w:t>
            </w:r>
          </w:p>
        </w:tc>
        <w:tc>
          <w:tcPr>
            <w:tcW w:w="2551" w:type="dxa"/>
            <w:tcBorders>
              <w:top w:val="single" w:sz="4" w:space="0" w:color="auto"/>
              <w:left w:val="single" w:sz="4" w:space="0" w:color="auto"/>
              <w:right w:val="single" w:sz="4" w:space="0" w:color="auto"/>
            </w:tcBorders>
            <w:shd w:val="clear" w:color="auto" w:fill="auto"/>
            <w:hideMark/>
          </w:tcPr>
          <w:p w:rsidR="00B5315D" w:rsidRPr="00C04848" w:rsidRDefault="00B5315D" w:rsidP="001B5090">
            <w:pPr>
              <w:ind w:firstLine="34"/>
              <w:jc w:val="both"/>
              <w:rPr>
                <w:rFonts w:ascii="Arial" w:eastAsia="Calibri" w:hAnsi="Arial" w:cs="Arial"/>
              </w:rPr>
            </w:pPr>
            <w:r w:rsidRPr="00C04848">
              <w:rPr>
                <w:rFonts w:ascii="Arial" w:eastAsia="Calibri" w:hAnsi="Arial" w:cs="Arial"/>
              </w:rPr>
              <w:t>Консультирование</w:t>
            </w:r>
          </w:p>
        </w:tc>
        <w:tc>
          <w:tcPr>
            <w:tcW w:w="6096" w:type="dxa"/>
            <w:tcBorders>
              <w:top w:val="single" w:sz="4" w:space="0" w:color="auto"/>
              <w:left w:val="single" w:sz="4" w:space="0" w:color="auto"/>
              <w:right w:val="single" w:sz="4" w:space="0" w:color="auto"/>
            </w:tcBorders>
            <w:shd w:val="clear" w:color="auto" w:fill="auto"/>
            <w:hideMark/>
          </w:tcPr>
          <w:p w:rsidR="0032559C" w:rsidRPr="0032559C" w:rsidRDefault="0032559C" w:rsidP="0032559C">
            <w:pPr>
              <w:autoSpaceDE w:val="0"/>
              <w:autoSpaceDN w:val="0"/>
              <w:adjustRightInd w:val="0"/>
              <w:jc w:val="both"/>
              <w:rPr>
                <w:rFonts w:ascii="Arial" w:eastAsia="Calibri" w:hAnsi="Arial" w:cs="Arial"/>
              </w:rPr>
            </w:pPr>
            <w:r w:rsidRPr="0032559C">
              <w:rPr>
                <w:rFonts w:ascii="Arial" w:eastAsia="Calibri" w:hAnsi="Arial" w:cs="Arial"/>
              </w:rPr>
              <w:t>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w:t>
            </w:r>
            <w:r w:rsidR="0022063D">
              <w:t xml:space="preserve"> </w:t>
            </w:r>
            <w:r w:rsidR="0022063D" w:rsidRPr="0022063D">
              <w:rPr>
                <w:rFonts w:ascii="Arial" w:eastAsia="Calibri" w:hAnsi="Arial" w:cs="Arial"/>
              </w:rPr>
              <w:t>на с</w:t>
            </w:r>
            <w:r w:rsidR="0022063D">
              <w:rPr>
                <w:rFonts w:ascii="Arial" w:eastAsia="Calibri" w:hAnsi="Arial" w:cs="Arial"/>
              </w:rPr>
              <w:t>обраниях и конференциях граждан,</w:t>
            </w:r>
            <w:r w:rsidRPr="0032559C">
              <w:rPr>
                <w:rFonts w:ascii="Arial" w:eastAsia="Calibri" w:hAnsi="Arial" w:cs="Arial"/>
              </w:rPr>
              <w:t xml:space="preserve"> на личном приеме либо в ходе проведения профилактических мероприятий, контрольных мероприятий</w:t>
            </w:r>
            <w:r w:rsidR="00200A56">
              <w:rPr>
                <w:rFonts w:ascii="Arial" w:eastAsia="Calibri" w:hAnsi="Arial" w:cs="Arial"/>
              </w:rPr>
              <w:t>.</w:t>
            </w:r>
          </w:p>
          <w:p w:rsidR="00B5315D" w:rsidRDefault="0032559C" w:rsidP="0032559C">
            <w:pPr>
              <w:autoSpaceDE w:val="0"/>
              <w:autoSpaceDN w:val="0"/>
              <w:adjustRightInd w:val="0"/>
              <w:jc w:val="both"/>
              <w:rPr>
                <w:rFonts w:ascii="Arial" w:eastAsia="Calibri" w:hAnsi="Arial" w:cs="Arial"/>
              </w:rPr>
            </w:pPr>
            <w:r w:rsidRPr="0032559C">
              <w:rPr>
                <w:rFonts w:ascii="Arial" w:eastAsia="Calibri" w:hAnsi="Arial" w:cs="Arial"/>
              </w:rPr>
              <w:t>Консультирование контролируемых лиц может осуществляться также в письменной форме.</w:t>
            </w:r>
          </w:p>
          <w:p w:rsidR="00FE6CC7" w:rsidRPr="00FE6CC7" w:rsidRDefault="00FE6CC7" w:rsidP="00FE6CC7">
            <w:pPr>
              <w:autoSpaceDE w:val="0"/>
              <w:autoSpaceDN w:val="0"/>
              <w:adjustRightInd w:val="0"/>
              <w:jc w:val="both"/>
              <w:rPr>
                <w:rFonts w:ascii="Arial" w:hAnsi="Arial" w:cs="Arial"/>
              </w:rPr>
            </w:pPr>
            <w:r w:rsidRPr="00FE6CC7">
              <w:rPr>
                <w:rFonts w:ascii="Arial" w:hAnsi="Arial" w:cs="Arial"/>
              </w:rPr>
              <w:t>Консультирование осуществляется в устной или письменной форме по следующим вопросам:</w:t>
            </w:r>
          </w:p>
          <w:p w:rsidR="00FE6CC7" w:rsidRPr="00FE6CC7" w:rsidRDefault="00FE6CC7" w:rsidP="00FE6CC7">
            <w:pPr>
              <w:autoSpaceDE w:val="0"/>
              <w:autoSpaceDN w:val="0"/>
              <w:adjustRightInd w:val="0"/>
              <w:jc w:val="both"/>
              <w:rPr>
                <w:rFonts w:ascii="Arial" w:hAnsi="Arial" w:cs="Arial"/>
              </w:rPr>
            </w:pPr>
            <w:r w:rsidRPr="00FE6CC7">
              <w:rPr>
                <w:rFonts w:ascii="Arial" w:hAnsi="Arial" w:cs="Arial"/>
              </w:rPr>
              <w:t>1) организация и осуществление муниципального контроля на автомобильном транспорте;</w:t>
            </w:r>
          </w:p>
          <w:p w:rsidR="00FE6CC7" w:rsidRPr="00FE6CC7" w:rsidRDefault="00FE6CC7" w:rsidP="00FE6CC7">
            <w:pPr>
              <w:autoSpaceDE w:val="0"/>
              <w:autoSpaceDN w:val="0"/>
              <w:adjustRightInd w:val="0"/>
              <w:jc w:val="both"/>
              <w:rPr>
                <w:rFonts w:ascii="Arial" w:hAnsi="Arial" w:cs="Arial"/>
              </w:rPr>
            </w:pPr>
            <w:r w:rsidRPr="00FE6CC7">
              <w:rPr>
                <w:rFonts w:ascii="Arial" w:hAnsi="Arial" w:cs="Arial"/>
              </w:rPr>
              <w:t xml:space="preserve">2) порядок осуществления контрольных мероприятий, установленных настоящим </w:t>
            </w:r>
            <w:r w:rsidRPr="00FE6CC7">
              <w:rPr>
                <w:rFonts w:ascii="Arial" w:hAnsi="Arial" w:cs="Arial"/>
              </w:rPr>
              <w:lastRenderedPageBreak/>
              <w:t>Положением;</w:t>
            </w:r>
          </w:p>
          <w:p w:rsidR="00FE6CC7" w:rsidRPr="00FE6CC7" w:rsidRDefault="00FE6CC7" w:rsidP="00FE6CC7">
            <w:pPr>
              <w:autoSpaceDE w:val="0"/>
              <w:autoSpaceDN w:val="0"/>
              <w:adjustRightInd w:val="0"/>
              <w:jc w:val="both"/>
              <w:rPr>
                <w:rFonts w:ascii="Arial" w:hAnsi="Arial" w:cs="Arial"/>
              </w:rPr>
            </w:pPr>
            <w:r w:rsidRPr="00FE6CC7">
              <w:rPr>
                <w:rFonts w:ascii="Arial" w:hAnsi="Arial" w:cs="Arial"/>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FE6CC7" w:rsidRPr="00C04848" w:rsidRDefault="00FE6CC7" w:rsidP="00FE6CC7">
            <w:pPr>
              <w:autoSpaceDE w:val="0"/>
              <w:autoSpaceDN w:val="0"/>
              <w:adjustRightInd w:val="0"/>
              <w:jc w:val="both"/>
              <w:rPr>
                <w:rFonts w:ascii="Arial" w:hAnsi="Arial" w:cs="Arial"/>
              </w:rPr>
            </w:pPr>
            <w:r w:rsidRPr="00FE6CC7">
              <w:rPr>
                <w:rFonts w:ascii="Arial" w:hAnsi="Arial" w:cs="Arial"/>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tc>
        <w:tc>
          <w:tcPr>
            <w:tcW w:w="3260" w:type="dxa"/>
            <w:tcBorders>
              <w:top w:val="single" w:sz="4" w:space="0" w:color="auto"/>
              <w:left w:val="single" w:sz="4" w:space="0" w:color="auto"/>
              <w:right w:val="single" w:sz="4" w:space="0" w:color="auto"/>
            </w:tcBorders>
          </w:tcPr>
          <w:p w:rsidR="00B5315D" w:rsidRPr="00C04848" w:rsidRDefault="00761782" w:rsidP="006C432E">
            <w:pPr>
              <w:autoSpaceDE w:val="0"/>
              <w:autoSpaceDN w:val="0"/>
              <w:adjustRightInd w:val="0"/>
              <w:jc w:val="both"/>
              <w:rPr>
                <w:rFonts w:ascii="Arial" w:eastAsia="Calibri" w:hAnsi="Arial" w:cs="Arial"/>
              </w:rPr>
            </w:pPr>
            <w:r w:rsidRPr="00761782">
              <w:rPr>
                <w:rFonts w:ascii="Arial" w:eastAsia="Calibri" w:hAnsi="Arial" w:cs="Arial"/>
              </w:rPr>
              <w:lastRenderedPageBreak/>
              <w:t>Старший инспектор по вопросам землепользования</w:t>
            </w:r>
          </w:p>
        </w:tc>
        <w:tc>
          <w:tcPr>
            <w:tcW w:w="2551" w:type="dxa"/>
            <w:tcBorders>
              <w:top w:val="single" w:sz="4" w:space="0" w:color="auto"/>
              <w:left w:val="single" w:sz="4" w:space="0" w:color="auto"/>
              <w:right w:val="single" w:sz="4" w:space="0" w:color="auto"/>
            </w:tcBorders>
            <w:shd w:val="clear" w:color="auto" w:fill="auto"/>
            <w:vAlign w:val="center"/>
            <w:hideMark/>
          </w:tcPr>
          <w:p w:rsidR="00B5315D" w:rsidRPr="00C04848" w:rsidRDefault="00B5315D" w:rsidP="001B5090">
            <w:pPr>
              <w:autoSpaceDE w:val="0"/>
              <w:autoSpaceDN w:val="0"/>
              <w:adjustRightInd w:val="0"/>
              <w:jc w:val="both"/>
              <w:rPr>
                <w:rFonts w:ascii="Arial" w:eastAsia="Calibri" w:hAnsi="Arial" w:cs="Arial"/>
              </w:rPr>
            </w:pPr>
            <w:r w:rsidRPr="00C04848">
              <w:rPr>
                <w:rFonts w:ascii="Arial" w:eastAsia="Calibri" w:hAnsi="Arial" w:cs="Arial"/>
              </w:rPr>
              <w:t>В течение года (при наличии оснований)</w:t>
            </w:r>
          </w:p>
          <w:p w:rsidR="00B5315D" w:rsidRPr="00C04848" w:rsidRDefault="00B5315D" w:rsidP="00650509">
            <w:pPr>
              <w:autoSpaceDE w:val="0"/>
              <w:autoSpaceDN w:val="0"/>
              <w:adjustRightInd w:val="0"/>
              <w:jc w:val="both"/>
              <w:rPr>
                <w:rFonts w:ascii="Arial" w:eastAsia="Calibri" w:hAnsi="Arial" w:cs="Arial"/>
                <w:highlight w:val="yellow"/>
              </w:rPr>
            </w:pPr>
          </w:p>
        </w:tc>
      </w:tr>
    </w:tbl>
    <w:p w:rsidR="008D7C6C" w:rsidRPr="00C04848" w:rsidRDefault="008D7C6C" w:rsidP="00536A9E">
      <w:pPr>
        <w:jc w:val="both"/>
        <w:rPr>
          <w:rFonts w:ascii="Arial" w:eastAsia="Calibri" w:hAnsi="Arial" w:cs="Arial"/>
          <w:lang w:eastAsia="en-US"/>
        </w:rPr>
      </w:pPr>
    </w:p>
    <w:sectPr w:rsidR="008D7C6C" w:rsidRPr="00C04848" w:rsidSect="00935FCF">
      <w:pgSz w:w="16838" w:h="11906" w:orient="landscape"/>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B0A" w:rsidRDefault="00A97B0A" w:rsidP="00F142BB">
      <w:r>
        <w:separator/>
      </w:r>
    </w:p>
  </w:endnote>
  <w:endnote w:type="continuationSeparator" w:id="0">
    <w:p w:rsidR="00A97B0A" w:rsidRDefault="00A97B0A" w:rsidP="00F14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Std">
    <w:altName w:val="Courier New"/>
    <w:panose1 w:val="00000000000000000000"/>
    <w:charset w:val="CC"/>
    <w:family w:val="swiss"/>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E65" w:rsidRDefault="00EB5E65">
    <w:pPr>
      <w:pStyle w:val="a7"/>
      <w:jc w:val="center"/>
    </w:pPr>
  </w:p>
  <w:p w:rsidR="00EB5E65" w:rsidRDefault="00EB5E6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B0A" w:rsidRDefault="00A97B0A" w:rsidP="00F142BB">
      <w:r>
        <w:separator/>
      </w:r>
    </w:p>
  </w:footnote>
  <w:footnote w:type="continuationSeparator" w:id="0">
    <w:p w:rsidR="00A97B0A" w:rsidRDefault="00A97B0A" w:rsidP="00F142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4306B"/>
    <w:multiLevelType w:val="hybridMultilevel"/>
    <w:tmpl w:val="1960FB9E"/>
    <w:lvl w:ilvl="0" w:tplc="406A90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F2468B"/>
    <w:multiLevelType w:val="hybridMultilevel"/>
    <w:tmpl w:val="D8222CB4"/>
    <w:lvl w:ilvl="0" w:tplc="79CE4B44">
      <w:start w:val="1"/>
      <w:numFmt w:val="decimal"/>
      <w:lvlText w:val="%1)"/>
      <w:lvlJc w:val="left"/>
      <w:pPr>
        <w:ind w:left="1069" w:hanging="360"/>
      </w:pPr>
      <w:rPr>
        <w:rFonts w:eastAsia="Times New Roman"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5FB7324"/>
    <w:multiLevelType w:val="hybridMultilevel"/>
    <w:tmpl w:val="AAE47864"/>
    <w:lvl w:ilvl="0" w:tplc="C6380C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0A75E29"/>
    <w:multiLevelType w:val="hybridMultilevel"/>
    <w:tmpl w:val="627C8A4C"/>
    <w:lvl w:ilvl="0" w:tplc="8A8CC6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096C21"/>
    <w:multiLevelType w:val="hybridMultilevel"/>
    <w:tmpl w:val="C4DEF1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6772EF"/>
    <w:multiLevelType w:val="hybridMultilevel"/>
    <w:tmpl w:val="48D0D136"/>
    <w:lvl w:ilvl="0" w:tplc="7B7489A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BC773B"/>
    <w:multiLevelType w:val="hybridMultilevel"/>
    <w:tmpl w:val="ED3CC4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295F9C"/>
    <w:multiLevelType w:val="hybridMultilevel"/>
    <w:tmpl w:val="106A1414"/>
    <w:lvl w:ilvl="0" w:tplc="683AE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3CB216D"/>
    <w:multiLevelType w:val="hybridMultilevel"/>
    <w:tmpl w:val="BF5005BC"/>
    <w:lvl w:ilvl="0" w:tplc="BDF884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6A67F02"/>
    <w:multiLevelType w:val="hybridMultilevel"/>
    <w:tmpl w:val="A762DCC2"/>
    <w:lvl w:ilvl="0" w:tplc="1004E5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6AB58CC"/>
    <w:multiLevelType w:val="hybridMultilevel"/>
    <w:tmpl w:val="CE2860E4"/>
    <w:lvl w:ilvl="0" w:tplc="F3D839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A0B3BE1"/>
    <w:multiLevelType w:val="hybridMultilevel"/>
    <w:tmpl w:val="B2945CC0"/>
    <w:lvl w:ilvl="0" w:tplc="0419000D">
      <w:start w:val="1"/>
      <w:numFmt w:val="bullet"/>
      <w:lvlText w:val=""/>
      <w:lvlJc w:val="left"/>
      <w:pPr>
        <w:ind w:left="1321" w:hanging="360"/>
      </w:pPr>
      <w:rPr>
        <w:rFonts w:ascii="Wingdings" w:hAnsi="Wingdings"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12">
    <w:nsid w:val="4C214D7C"/>
    <w:multiLevelType w:val="hybridMultilevel"/>
    <w:tmpl w:val="971EDE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11973B3"/>
    <w:multiLevelType w:val="hybridMultilevel"/>
    <w:tmpl w:val="C22ED194"/>
    <w:lvl w:ilvl="0" w:tplc="89B8BD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8B12E09"/>
    <w:multiLevelType w:val="hybridMultilevel"/>
    <w:tmpl w:val="9392F2DC"/>
    <w:lvl w:ilvl="0" w:tplc="0419000D">
      <w:start w:val="1"/>
      <w:numFmt w:val="bullet"/>
      <w:lvlText w:val=""/>
      <w:lvlJc w:val="left"/>
      <w:pPr>
        <w:ind w:left="1321" w:hanging="360"/>
      </w:pPr>
      <w:rPr>
        <w:rFonts w:ascii="Wingdings" w:hAnsi="Wingdings"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15">
    <w:nsid w:val="7A6F4BB0"/>
    <w:multiLevelType w:val="hybridMultilevel"/>
    <w:tmpl w:val="6686A864"/>
    <w:lvl w:ilvl="0" w:tplc="1C4C19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FD6028B"/>
    <w:multiLevelType w:val="hybridMultilevel"/>
    <w:tmpl w:val="5BDC59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2"/>
  </w:num>
  <w:num w:numId="2">
    <w:abstractNumId w:val="14"/>
  </w:num>
  <w:num w:numId="3">
    <w:abstractNumId w:val="11"/>
  </w:num>
  <w:num w:numId="4">
    <w:abstractNumId w:val="5"/>
  </w:num>
  <w:num w:numId="5">
    <w:abstractNumId w:val="8"/>
  </w:num>
  <w:num w:numId="6">
    <w:abstractNumId w:val="3"/>
  </w:num>
  <w:num w:numId="7">
    <w:abstractNumId w:val="9"/>
  </w:num>
  <w:num w:numId="8">
    <w:abstractNumId w:val="10"/>
  </w:num>
  <w:num w:numId="9">
    <w:abstractNumId w:val="1"/>
  </w:num>
  <w:num w:numId="10">
    <w:abstractNumId w:val="0"/>
  </w:num>
  <w:num w:numId="11">
    <w:abstractNumId w:val="13"/>
  </w:num>
  <w:num w:numId="12">
    <w:abstractNumId w:val="6"/>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7"/>
  </w:num>
  <w:num w:numId="16">
    <w:abstractNumId w:val="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CEA"/>
    <w:rsid w:val="000005CC"/>
    <w:rsid w:val="000016FD"/>
    <w:rsid w:val="0000503F"/>
    <w:rsid w:val="000055F9"/>
    <w:rsid w:val="0001018C"/>
    <w:rsid w:val="0001218B"/>
    <w:rsid w:val="00020000"/>
    <w:rsid w:val="00027246"/>
    <w:rsid w:val="00030FC7"/>
    <w:rsid w:val="00032483"/>
    <w:rsid w:val="00032B0A"/>
    <w:rsid w:val="0003326A"/>
    <w:rsid w:val="000356E6"/>
    <w:rsid w:val="00035FD4"/>
    <w:rsid w:val="00037FAB"/>
    <w:rsid w:val="00041C39"/>
    <w:rsid w:val="000509B2"/>
    <w:rsid w:val="000519E1"/>
    <w:rsid w:val="0006561D"/>
    <w:rsid w:val="00067A68"/>
    <w:rsid w:val="00072DE4"/>
    <w:rsid w:val="00074FC1"/>
    <w:rsid w:val="00075909"/>
    <w:rsid w:val="00075E16"/>
    <w:rsid w:val="00076C0F"/>
    <w:rsid w:val="00080A27"/>
    <w:rsid w:val="000850D6"/>
    <w:rsid w:val="0009065C"/>
    <w:rsid w:val="00091C92"/>
    <w:rsid w:val="00093555"/>
    <w:rsid w:val="0009365C"/>
    <w:rsid w:val="00094F9E"/>
    <w:rsid w:val="00097A5D"/>
    <w:rsid w:val="000A06B7"/>
    <w:rsid w:val="000A14E6"/>
    <w:rsid w:val="000A43F0"/>
    <w:rsid w:val="000B0F19"/>
    <w:rsid w:val="000B1B26"/>
    <w:rsid w:val="000B4D0C"/>
    <w:rsid w:val="000B4F17"/>
    <w:rsid w:val="000B5FD0"/>
    <w:rsid w:val="000B6B15"/>
    <w:rsid w:val="000C06EA"/>
    <w:rsid w:val="000C1462"/>
    <w:rsid w:val="000C334C"/>
    <w:rsid w:val="000C49AE"/>
    <w:rsid w:val="000D246C"/>
    <w:rsid w:val="000D3420"/>
    <w:rsid w:val="000D6315"/>
    <w:rsid w:val="000D6B7F"/>
    <w:rsid w:val="000E33BC"/>
    <w:rsid w:val="000E4F83"/>
    <w:rsid w:val="000E7048"/>
    <w:rsid w:val="000E7F48"/>
    <w:rsid w:val="000F13C5"/>
    <w:rsid w:val="000F53E6"/>
    <w:rsid w:val="000F6486"/>
    <w:rsid w:val="0010489D"/>
    <w:rsid w:val="00106405"/>
    <w:rsid w:val="00107988"/>
    <w:rsid w:val="00113D83"/>
    <w:rsid w:val="00114171"/>
    <w:rsid w:val="0011444C"/>
    <w:rsid w:val="001166AC"/>
    <w:rsid w:val="00121120"/>
    <w:rsid w:val="00130EB0"/>
    <w:rsid w:val="0013353E"/>
    <w:rsid w:val="00133FF7"/>
    <w:rsid w:val="001372C5"/>
    <w:rsid w:val="0014166D"/>
    <w:rsid w:val="001436D5"/>
    <w:rsid w:val="0014531B"/>
    <w:rsid w:val="00147757"/>
    <w:rsid w:val="0015464B"/>
    <w:rsid w:val="0015509B"/>
    <w:rsid w:val="001551D9"/>
    <w:rsid w:val="001573AC"/>
    <w:rsid w:val="0016229E"/>
    <w:rsid w:val="00162887"/>
    <w:rsid w:val="0016626F"/>
    <w:rsid w:val="001705D1"/>
    <w:rsid w:val="001709F9"/>
    <w:rsid w:val="00174ED7"/>
    <w:rsid w:val="001755EA"/>
    <w:rsid w:val="00181370"/>
    <w:rsid w:val="0019171B"/>
    <w:rsid w:val="00195DD2"/>
    <w:rsid w:val="00196D0C"/>
    <w:rsid w:val="001977A4"/>
    <w:rsid w:val="001B5090"/>
    <w:rsid w:val="001B5F03"/>
    <w:rsid w:val="001C183C"/>
    <w:rsid w:val="001C1BDA"/>
    <w:rsid w:val="001C3B16"/>
    <w:rsid w:val="001C5592"/>
    <w:rsid w:val="001C56D4"/>
    <w:rsid w:val="001C7F70"/>
    <w:rsid w:val="001D0E60"/>
    <w:rsid w:val="001D0F2D"/>
    <w:rsid w:val="001D42FE"/>
    <w:rsid w:val="001D6140"/>
    <w:rsid w:val="001D7519"/>
    <w:rsid w:val="001D75BF"/>
    <w:rsid w:val="001E0658"/>
    <w:rsid w:val="001E183B"/>
    <w:rsid w:val="001E2875"/>
    <w:rsid w:val="001E2EA8"/>
    <w:rsid w:val="001E374C"/>
    <w:rsid w:val="001E5BE0"/>
    <w:rsid w:val="001E79F8"/>
    <w:rsid w:val="001F5621"/>
    <w:rsid w:val="00200A56"/>
    <w:rsid w:val="00210013"/>
    <w:rsid w:val="002115F0"/>
    <w:rsid w:val="00213E61"/>
    <w:rsid w:val="00214AFF"/>
    <w:rsid w:val="0021691A"/>
    <w:rsid w:val="0021701E"/>
    <w:rsid w:val="0022063D"/>
    <w:rsid w:val="0022232E"/>
    <w:rsid w:val="00222BA2"/>
    <w:rsid w:val="00223528"/>
    <w:rsid w:val="00232050"/>
    <w:rsid w:val="00234E40"/>
    <w:rsid w:val="00235B85"/>
    <w:rsid w:val="0024000D"/>
    <w:rsid w:val="002433D2"/>
    <w:rsid w:val="0024719A"/>
    <w:rsid w:val="00250709"/>
    <w:rsid w:val="002533E2"/>
    <w:rsid w:val="00256ADF"/>
    <w:rsid w:val="00261CDD"/>
    <w:rsid w:val="00265458"/>
    <w:rsid w:val="002654AB"/>
    <w:rsid w:val="00271A5B"/>
    <w:rsid w:val="0027598C"/>
    <w:rsid w:val="002770AC"/>
    <w:rsid w:val="002911C8"/>
    <w:rsid w:val="002913EC"/>
    <w:rsid w:val="00292464"/>
    <w:rsid w:val="002A300B"/>
    <w:rsid w:val="002B62FD"/>
    <w:rsid w:val="002B799A"/>
    <w:rsid w:val="002C0963"/>
    <w:rsid w:val="002C1A27"/>
    <w:rsid w:val="002C3E56"/>
    <w:rsid w:val="002C5FCC"/>
    <w:rsid w:val="002D0301"/>
    <w:rsid w:val="002D292F"/>
    <w:rsid w:val="002D2DC8"/>
    <w:rsid w:val="002D5B18"/>
    <w:rsid w:val="002E5E06"/>
    <w:rsid w:val="002F0A77"/>
    <w:rsid w:val="00302AC9"/>
    <w:rsid w:val="00303725"/>
    <w:rsid w:val="00303801"/>
    <w:rsid w:val="00310696"/>
    <w:rsid w:val="003163B2"/>
    <w:rsid w:val="003231D0"/>
    <w:rsid w:val="0032559C"/>
    <w:rsid w:val="00325A27"/>
    <w:rsid w:val="00327BF8"/>
    <w:rsid w:val="00330091"/>
    <w:rsid w:val="00334B69"/>
    <w:rsid w:val="00352FCB"/>
    <w:rsid w:val="0035487C"/>
    <w:rsid w:val="00362DB8"/>
    <w:rsid w:val="00376FB1"/>
    <w:rsid w:val="00377D50"/>
    <w:rsid w:val="00383228"/>
    <w:rsid w:val="00383A34"/>
    <w:rsid w:val="003934E1"/>
    <w:rsid w:val="003937C6"/>
    <w:rsid w:val="003A1DE8"/>
    <w:rsid w:val="003A3147"/>
    <w:rsid w:val="003A421F"/>
    <w:rsid w:val="003A6136"/>
    <w:rsid w:val="003B0DFF"/>
    <w:rsid w:val="003B2F5E"/>
    <w:rsid w:val="003C2CA3"/>
    <w:rsid w:val="003C391C"/>
    <w:rsid w:val="003C61DC"/>
    <w:rsid w:val="003C68D8"/>
    <w:rsid w:val="003C6F10"/>
    <w:rsid w:val="003D0522"/>
    <w:rsid w:val="003D5B8A"/>
    <w:rsid w:val="003E0EC6"/>
    <w:rsid w:val="003E5218"/>
    <w:rsid w:val="003E5C1D"/>
    <w:rsid w:val="003E6629"/>
    <w:rsid w:val="003E76D8"/>
    <w:rsid w:val="003E7BD7"/>
    <w:rsid w:val="003F0820"/>
    <w:rsid w:val="003F374D"/>
    <w:rsid w:val="003F4249"/>
    <w:rsid w:val="00403B9C"/>
    <w:rsid w:val="00403EA0"/>
    <w:rsid w:val="00404840"/>
    <w:rsid w:val="00407B09"/>
    <w:rsid w:val="004110C5"/>
    <w:rsid w:val="00411618"/>
    <w:rsid w:val="00413C2E"/>
    <w:rsid w:val="00416FBD"/>
    <w:rsid w:val="0042689E"/>
    <w:rsid w:val="004277DF"/>
    <w:rsid w:val="0043026C"/>
    <w:rsid w:val="00430F89"/>
    <w:rsid w:val="00436497"/>
    <w:rsid w:val="00441840"/>
    <w:rsid w:val="00444B26"/>
    <w:rsid w:val="00445B88"/>
    <w:rsid w:val="00451188"/>
    <w:rsid w:val="004512C3"/>
    <w:rsid w:val="0045280E"/>
    <w:rsid w:val="00460B34"/>
    <w:rsid w:val="004627D2"/>
    <w:rsid w:val="004630B4"/>
    <w:rsid w:val="00464275"/>
    <w:rsid w:val="004652C9"/>
    <w:rsid w:val="00465A55"/>
    <w:rsid w:val="00467FCE"/>
    <w:rsid w:val="00470373"/>
    <w:rsid w:val="00470D29"/>
    <w:rsid w:val="00471FB9"/>
    <w:rsid w:val="004726B2"/>
    <w:rsid w:val="00473E98"/>
    <w:rsid w:val="00480095"/>
    <w:rsid w:val="00480B27"/>
    <w:rsid w:val="0048226F"/>
    <w:rsid w:val="00482A3F"/>
    <w:rsid w:val="004838DE"/>
    <w:rsid w:val="00484179"/>
    <w:rsid w:val="00492B9D"/>
    <w:rsid w:val="004931D1"/>
    <w:rsid w:val="004933B4"/>
    <w:rsid w:val="00493647"/>
    <w:rsid w:val="00493A87"/>
    <w:rsid w:val="0049788F"/>
    <w:rsid w:val="004A1DEA"/>
    <w:rsid w:val="004A3C4B"/>
    <w:rsid w:val="004A467B"/>
    <w:rsid w:val="004A7909"/>
    <w:rsid w:val="004A79C9"/>
    <w:rsid w:val="004B16C8"/>
    <w:rsid w:val="004B55C9"/>
    <w:rsid w:val="004C08D6"/>
    <w:rsid w:val="004C628E"/>
    <w:rsid w:val="004D7B0C"/>
    <w:rsid w:val="004E0948"/>
    <w:rsid w:val="004E4D8D"/>
    <w:rsid w:val="004E6680"/>
    <w:rsid w:val="004F0743"/>
    <w:rsid w:val="004F24A2"/>
    <w:rsid w:val="004F4FBA"/>
    <w:rsid w:val="004F7FB5"/>
    <w:rsid w:val="005028B3"/>
    <w:rsid w:val="00504AF8"/>
    <w:rsid w:val="00505A92"/>
    <w:rsid w:val="00507A2B"/>
    <w:rsid w:val="00510088"/>
    <w:rsid w:val="00511C1E"/>
    <w:rsid w:val="005178A8"/>
    <w:rsid w:val="005231AB"/>
    <w:rsid w:val="00523222"/>
    <w:rsid w:val="005244E5"/>
    <w:rsid w:val="00532296"/>
    <w:rsid w:val="0053391C"/>
    <w:rsid w:val="00536A9E"/>
    <w:rsid w:val="00537E3A"/>
    <w:rsid w:val="00541475"/>
    <w:rsid w:val="00557F6C"/>
    <w:rsid w:val="00560745"/>
    <w:rsid w:val="00560821"/>
    <w:rsid w:val="00561E5B"/>
    <w:rsid w:val="005633A0"/>
    <w:rsid w:val="00564569"/>
    <w:rsid w:val="005648D5"/>
    <w:rsid w:val="005732F3"/>
    <w:rsid w:val="005815A1"/>
    <w:rsid w:val="00581CEA"/>
    <w:rsid w:val="00582815"/>
    <w:rsid w:val="0058287B"/>
    <w:rsid w:val="005833ED"/>
    <w:rsid w:val="005852A0"/>
    <w:rsid w:val="005859BB"/>
    <w:rsid w:val="005901B2"/>
    <w:rsid w:val="0059334F"/>
    <w:rsid w:val="0059365F"/>
    <w:rsid w:val="00594F0B"/>
    <w:rsid w:val="00595546"/>
    <w:rsid w:val="00595E77"/>
    <w:rsid w:val="005A048A"/>
    <w:rsid w:val="005A3173"/>
    <w:rsid w:val="005A3FFE"/>
    <w:rsid w:val="005A4930"/>
    <w:rsid w:val="005B1251"/>
    <w:rsid w:val="005B5C32"/>
    <w:rsid w:val="005B5E69"/>
    <w:rsid w:val="005B5E98"/>
    <w:rsid w:val="005B7ECF"/>
    <w:rsid w:val="005C0DE1"/>
    <w:rsid w:val="005C12F4"/>
    <w:rsid w:val="005D32F2"/>
    <w:rsid w:val="005D4357"/>
    <w:rsid w:val="005D6B56"/>
    <w:rsid w:val="005E02E5"/>
    <w:rsid w:val="005E1474"/>
    <w:rsid w:val="005F0799"/>
    <w:rsid w:val="005F3F1D"/>
    <w:rsid w:val="005F53EA"/>
    <w:rsid w:val="005F5865"/>
    <w:rsid w:val="005F6918"/>
    <w:rsid w:val="00601E06"/>
    <w:rsid w:val="0060255D"/>
    <w:rsid w:val="0061153F"/>
    <w:rsid w:val="00614362"/>
    <w:rsid w:val="0062210B"/>
    <w:rsid w:val="006274D7"/>
    <w:rsid w:val="00630EE6"/>
    <w:rsid w:val="00631848"/>
    <w:rsid w:val="006326B5"/>
    <w:rsid w:val="006328A1"/>
    <w:rsid w:val="006346C5"/>
    <w:rsid w:val="00634D26"/>
    <w:rsid w:val="0063546F"/>
    <w:rsid w:val="00646DCB"/>
    <w:rsid w:val="00650509"/>
    <w:rsid w:val="006509DA"/>
    <w:rsid w:val="00654C4E"/>
    <w:rsid w:val="006552FC"/>
    <w:rsid w:val="00655431"/>
    <w:rsid w:val="00660E11"/>
    <w:rsid w:val="00666642"/>
    <w:rsid w:val="00666A57"/>
    <w:rsid w:val="006741BF"/>
    <w:rsid w:val="00674C4D"/>
    <w:rsid w:val="00677E77"/>
    <w:rsid w:val="00677FD1"/>
    <w:rsid w:val="0068060F"/>
    <w:rsid w:val="006812B2"/>
    <w:rsid w:val="006925C1"/>
    <w:rsid w:val="00692C3A"/>
    <w:rsid w:val="00693FFE"/>
    <w:rsid w:val="00694352"/>
    <w:rsid w:val="00695707"/>
    <w:rsid w:val="006958E8"/>
    <w:rsid w:val="006A0848"/>
    <w:rsid w:val="006B0720"/>
    <w:rsid w:val="006C432E"/>
    <w:rsid w:val="006C4642"/>
    <w:rsid w:val="006C774B"/>
    <w:rsid w:val="006C78E6"/>
    <w:rsid w:val="006D4242"/>
    <w:rsid w:val="006D6D6E"/>
    <w:rsid w:val="006D7DDB"/>
    <w:rsid w:val="006E16C6"/>
    <w:rsid w:val="006E35EC"/>
    <w:rsid w:val="006E3D64"/>
    <w:rsid w:val="006F244F"/>
    <w:rsid w:val="006F5652"/>
    <w:rsid w:val="006F5886"/>
    <w:rsid w:val="006F72C3"/>
    <w:rsid w:val="0070361F"/>
    <w:rsid w:val="007062C0"/>
    <w:rsid w:val="00707AE3"/>
    <w:rsid w:val="007214B6"/>
    <w:rsid w:val="007218EB"/>
    <w:rsid w:val="0072495D"/>
    <w:rsid w:val="0072678D"/>
    <w:rsid w:val="00732005"/>
    <w:rsid w:val="007328B4"/>
    <w:rsid w:val="00732C8E"/>
    <w:rsid w:val="00735CB3"/>
    <w:rsid w:val="00736596"/>
    <w:rsid w:val="00736B1E"/>
    <w:rsid w:val="00742ACC"/>
    <w:rsid w:val="007472DE"/>
    <w:rsid w:val="00750D30"/>
    <w:rsid w:val="007525F3"/>
    <w:rsid w:val="00754F24"/>
    <w:rsid w:val="007603D5"/>
    <w:rsid w:val="00761782"/>
    <w:rsid w:val="007724BB"/>
    <w:rsid w:val="00774098"/>
    <w:rsid w:val="0077753C"/>
    <w:rsid w:val="0079173D"/>
    <w:rsid w:val="00793F89"/>
    <w:rsid w:val="0079424C"/>
    <w:rsid w:val="00794E7A"/>
    <w:rsid w:val="007951DD"/>
    <w:rsid w:val="00795A59"/>
    <w:rsid w:val="00795B2D"/>
    <w:rsid w:val="00795C9B"/>
    <w:rsid w:val="007A36D1"/>
    <w:rsid w:val="007A5B48"/>
    <w:rsid w:val="007A61FD"/>
    <w:rsid w:val="007A6536"/>
    <w:rsid w:val="007A7FBA"/>
    <w:rsid w:val="007B1647"/>
    <w:rsid w:val="007B4C16"/>
    <w:rsid w:val="007C0DE9"/>
    <w:rsid w:val="007C58AF"/>
    <w:rsid w:val="007C6CF4"/>
    <w:rsid w:val="007C77AE"/>
    <w:rsid w:val="007D02CC"/>
    <w:rsid w:val="007D0723"/>
    <w:rsid w:val="007D6A05"/>
    <w:rsid w:val="007E3F1C"/>
    <w:rsid w:val="007E4B61"/>
    <w:rsid w:val="007E6C6A"/>
    <w:rsid w:val="007F1F6F"/>
    <w:rsid w:val="007F7E8D"/>
    <w:rsid w:val="00802F1C"/>
    <w:rsid w:val="008042DD"/>
    <w:rsid w:val="008064B1"/>
    <w:rsid w:val="00806769"/>
    <w:rsid w:val="00807B08"/>
    <w:rsid w:val="00811799"/>
    <w:rsid w:val="0081409C"/>
    <w:rsid w:val="008146EF"/>
    <w:rsid w:val="0082259B"/>
    <w:rsid w:val="00827D95"/>
    <w:rsid w:val="00830A49"/>
    <w:rsid w:val="00833E89"/>
    <w:rsid w:val="00836D39"/>
    <w:rsid w:val="00841490"/>
    <w:rsid w:val="008443B5"/>
    <w:rsid w:val="00844B2F"/>
    <w:rsid w:val="008456E9"/>
    <w:rsid w:val="00850F53"/>
    <w:rsid w:val="00852F53"/>
    <w:rsid w:val="00853658"/>
    <w:rsid w:val="00860A8B"/>
    <w:rsid w:val="00862D00"/>
    <w:rsid w:val="008648B0"/>
    <w:rsid w:val="00864EA4"/>
    <w:rsid w:val="00865CD8"/>
    <w:rsid w:val="008702A7"/>
    <w:rsid w:val="00877E49"/>
    <w:rsid w:val="00884C2F"/>
    <w:rsid w:val="00885F6D"/>
    <w:rsid w:val="008934A8"/>
    <w:rsid w:val="008941D9"/>
    <w:rsid w:val="008945B1"/>
    <w:rsid w:val="00897E87"/>
    <w:rsid w:val="008A12AE"/>
    <w:rsid w:val="008A228E"/>
    <w:rsid w:val="008A4DCF"/>
    <w:rsid w:val="008B021A"/>
    <w:rsid w:val="008B1302"/>
    <w:rsid w:val="008B251D"/>
    <w:rsid w:val="008B2E34"/>
    <w:rsid w:val="008B47B5"/>
    <w:rsid w:val="008B5F37"/>
    <w:rsid w:val="008B69A4"/>
    <w:rsid w:val="008C1834"/>
    <w:rsid w:val="008C1C35"/>
    <w:rsid w:val="008C76CD"/>
    <w:rsid w:val="008D0120"/>
    <w:rsid w:val="008D7395"/>
    <w:rsid w:val="008D7C6C"/>
    <w:rsid w:val="008E060C"/>
    <w:rsid w:val="008E0EA6"/>
    <w:rsid w:val="008F0076"/>
    <w:rsid w:val="008F24A8"/>
    <w:rsid w:val="00900276"/>
    <w:rsid w:val="009037CA"/>
    <w:rsid w:val="00904843"/>
    <w:rsid w:val="00906210"/>
    <w:rsid w:val="00913497"/>
    <w:rsid w:val="009136CE"/>
    <w:rsid w:val="00914896"/>
    <w:rsid w:val="00935C83"/>
    <w:rsid w:val="00935FCF"/>
    <w:rsid w:val="00940880"/>
    <w:rsid w:val="00941EB3"/>
    <w:rsid w:val="009437B9"/>
    <w:rsid w:val="00944536"/>
    <w:rsid w:val="009563A7"/>
    <w:rsid w:val="00956A96"/>
    <w:rsid w:val="00956B38"/>
    <w:rsid w:val="00960844"/>
    <w:rsid w:val="009636D5"/>
    <w:rsid w:val="009711F1"/>
    <w:rsid w:val="009711FB"/>
    <w:rsid w:val="00976992"/>
    <w:rsid w:val="00980777"/>
    <w:rsid w:val="009813E7"/>
    <w:rsid w:val="00983194"/>
    <w:rsid w:val="009831B4"/>
    <w:rsid w:val="009840E0"/>
    <w:rsid w:val="009935B4"/>
    <w:rsid w:val="00993EAA"/>
    <w:rsid w:val="00994AE5"/>
    <w:rsid w:val="00994F85"/>
    <w:rsid w:val="00995CF5"/>
    <w:rsid w:val="00997174"/>
    <w:rsid w:val="009A2C12"/>
    <w:rsid w:val="009A5ED7"/>
    <w:rsid w:val="009A6147"/>
    <w:rsid w:val="009B1183"/>
    <w:rsid w:val="009B3DF5"/>
    <w:rsid w:val="009B5864"/>
    <w:rsid w:val="009C0E6C"/>
    <w:rsid w:val="009C12A8"/>
    <w:rsid w:val="009C1682"/>
    <w:rsid w:val="009C2271"/>
    <w:rsid w:val="009C4411"/>
    <w:rsid w:val="009C54BF"/>
    <w:rsid w:val="009C5AC4"/>
    <w:rsid w:val="009D1F02"/>
    <w:rsid w:val="009D313A"/>
    <w:rsid w:val="009D4C46"/>
    <w:rsid w:val="009D613B"/>
    <w:rsid w:val="009E0333"/>
    <w:rsid w:val="009E126E"/>
    <w:rsid w:val="009E5C36"/>
    <w:rsid w:val="009F3C53"/>
    <w:rsid w:val="009F5F72"/>
    <w:rsid w:val="009F7B5A"/>
    <w:rsid w:val="00A0095A"/>
    <w:rsid w:val="00A02635"/>
    <w:rsid w:val="00A02E0F"/>
    <w:rsid w:val="00A11E56"/>
    <w:rsid w:val="00A13FBC"/>
    <w:rsid w:val="00A17F37"/>
    <w:rsid w:val="00A220D7"/>
    <w:rsid w:val="00A306F9"/>
    <w:rsid w:val="00A33993"/>
    <w:rsid w:val="00A37017"/>
    <w:rsid w:val="00A3734B"/>
    <w:rsid w:val="00A4569C"/>
    <w:rsid w:val="00A46F94"/>
    <w:rsid w:val="00A47B6D"/>
    <w:rsid w:val="00A50871"/>
    <w:rsid w:val="00A51999"/>
    <w:rsid w:val="00A545C6"/>
    <w:rsid w:val="00A55AF9"/>
    <w:rsid w:val="00A6129B"/>
    <w:rsid w:val="00A641CF"/>
    <w:rsid w:val="00A7046B"/>
    <w:rsid w:val="00A73FBE"/>
    <w:rsid w:val="00A75181"/>
    <w:rsid w:val="00A76F20"/>
    <w:rsid w:val="00A832C9"/>
    <w:rsid w:val="00A84E26"/>
    <w:rsid w:val="00A85876"/>
    <w:rsid w:val="00A86AC2"/>
    <w:rsid w:val="00A927A3"/>
    <w:rsid w:val="00A93CDF"/>
    <w:rsid w:val="00A964A8"/>
    <w:rsid w:val="00A97B0A"/>
    <w:rsid w:val="00AA078C"/>
    <w:rsid w:val="00AA1C84"/>
    <w:rsid w:val="00AA3700"/>
    <w:rsid w:val="00AA37E8"/>
    <w:rsid w:val="00AB3663"/>
    <w:rsid w:val="00AB4D43"/>
    <w:rsid w:val="00AC4D82"/>
    <w:rsid w:val="00AC5933"/>
    <w:rsid w:val="00AC5A6D"/>
    <w:rsid w:val="00AD54F1"/>
    <w:rsid w:val="00AD65E1"/>
    <w:rsid w:val="00AE24E7"/>
    <w:rsid w:val="00AE74BA"/>
    <w:rsid w:val="00AE7C68"/>
    <w:rsid w:val="00AF0060"/>
    <w:rsid w:val="00AF30E2"/>
    <w:rsid w:val="00AF3F16"/>
    <w:rsid w:val="00AF5C9D"/>
    <w:rsid w:val="00AF5D75"/>
    <w:rsid w:val="00AF6378"/>
    <w:rsid w:val="00AF7170"/>
    <w:rsid w:val="00AF7A05"/>
    <w:rsid w:val="00B00106"/>
    <w:rsid w:val="00B03B14"/>
    <w:rsid w:val="00B03F91"/>
    <w:rsid w:val="00B04CC8"/>
    <w:rsid w:val="00B07DD5"/>
    <w:rsid w:val="00B13EC1"/>
    <w:rsid w:val="00B210FC"/>
    <w:rsid w:val="00B26D6D"/>
    <w:rsid w:val="00B3160B"/>
    <w:rsid w:val="00B31CD6"/>
    <w:rsid w:val="00B326C3"/>
    <w:rsid w:val="00B33B24"/>
    <w:rsid w:val="00B34BA5"/>
    <w:rsid w:val="00B34C4F"/>
    <w:rsid w:val="00B4099F"/>
    <w:rsid w:val="00B5315D"/>
    <w:rsid w:val="00B55E75"/>
    <w:rsid w:val="00B56DFF"/>
    <w:rsid w:val="00B65812"/>
    <w:rsid w:val="00B66849"/>
    <w:rsid w:val="00B66D7C"/>
    <w:rsid w:val="00B67427"/>
    <w:rsid w:val="00B720C5"/>
    <w:rsid w:val="00B762C5"/>
    <w:rsid w:val="00B7789A"/>
    <w:rsid w:val="00B95C17"/>
    <w:rsid w:val="00B97296"/>
    <w:rsid w:val="00BA7A6C"/>
    <w:rsid w:val="00BA7EA6"/>
    <w:rsid w:val="00BB18C6"/>
    <w:rsid w:val="00BB567C"/>
    <w:rsid w:val="00BB7EC4"/>
    <w:rsid w:val="00BC03E8"/>
    <w:rsid w:val="00BD31F5"/>
    <w:rsid w:val="00BD3BD4"/>
    <w:rsid w:val="00BD5F12"/>
    <w:rsid w:val="00BD6F3A"/>
    <w:rsid w:val="00BE2512"/>
    <w:rsid w:val="00BE433F"/>
    <w:rsid w:val="00BE4A71"/>
    <w:rsid w:val="00BE71F2"/>
    <w:rsid w:val="00BE7B94"/>
    <w:rsid w:val="00BF1128"/>
    <w:rsid w:val="00BF25AB"/>
    <w:rsid w:val="00BF6843"/>
    <w:rsid w:val="00BF6E14"/>
    <w:rsid w:val="00C04322"/>
    <w:rsid w:val="00C04848"/>
    <w:rsid w:val="00C0532C"/>
    <w:rsid w:val="00C11CC2"/>
    <w:rsid w:val="00C16268"/>
    <w:rsid w:val="00C16A66"/>
    <w:rsid w:val="00C20C84"/>
    <w:rsid w:val="00C21A30"/>
    <w:rsid w:val="00C22601"/>
    <w:rsid w:val="00C27278"/>
    <w:rsid w:val="00C3555D"/>
    <w:rsid w:val="00C3751D"/>
    <w:rsid w:val="00C37D1D"/>
    <w:rsid w:val="00C406FF"/>
    <w:rsid w:val="00C41421"/>
    <w:rsid w:val="00C46FB3"/>
    <w:rsid w:val="00C4734C"/>
    <w:rsid w:val="00C475AB"/>
    <w:rsid w:val="00C516A4"/>
    <w:rsid w:val="00C55871"/>
    <w:rsid w:val="00C6086D"/>
    <w:rsid w:val="00C609AB"/>
    <w:rsid w:val="00C724EA"/>
    <w:rsid w:val="00C735DE"/>
    <w:rsid w:val="00C74439"/>
    <w:rsid w:val="00C754BA"/>
    <w:rsid w:val="00C758C3"/>
    <w:rsid w:val="00C8169B"/>
    <w:rsid w:val="00C904F8"/>
    <w:rsid w:val="00C94093"/>
    <w:rsid w:val="00C958E3"/>
    <w:rsid w:val="00CA4A9C"/>
    <w:rsid w:val="00CB50B0"/>
    <w:rsid w:val="00CC2C7B"/>
    <w:rsid w:val="00CC2ED4"/>
    <w:rsid w:val="00CC4EB8"/>
    <w:rsid w:val="00CC61A0"/>
    <w:rsid w:val="00CD4EC6"/>
    <w:rsid w:val="00CD535F"/>
    <w:rsid w:val="00CE4909"/>
    <w:rsid w:val="00CE7203"/>
    <w:rsid w:val="00CE7628"/>
    <w:rsid w:val="00CF050A"/>
    <w:rsid w:val="00CF19C8"/>
    <w:rsid w:val="00CF1BDD"/>
    <w:rsid w:val="00CF3B9E"/>
    <w:rsid w:val="00CF6DBA"/>
    <w:rsid w:val="00D0626E"/>
    <w:rsid w:val="00D1158A"/>
    <w:rsid w:val="00D13916"/>
    <w:rsid w:val="00D14FD2"/>
    <w:rsid w:val="00D211DD"/>
    <w:rsid w:val="00D300E9"/>
    <w:rsid w:val="00D30AE8"/>
    <w:rsid w:val="00D322E2"/>
    <w:rsid w:val="00D44242"/>
    <w:rsid w:val="00D46783"/>
    <w:rsid w:val="00D477BE"/>
    <w:rsid w:val="00D52BC6"/>
    <w:rsid w:val="00D5461E"/>
    <w:rsid w:val="00D54967"/>
    <w:rsid w:val="00D577D3"/>
    <w:rsid w:val="00D60261"/>
    <w:rsid w:val="00D60403"/>
    <w:rsid w:val="00D60B13"/>
    <w:rsid w:val="00D67002"/>
    <w:rsid w:val="00D71374"/>
    <w:rsid w:val="00D737C2"/>
    <w:rsid w:val="00D752B4"/>
    <w:rsid w:val="00D9651E"/>
    <w:rsid w:val="00DA30A2"/>
    <w:rsid w:val="00DA31B8"/>
    <w:rsid w:val="00DA3BF8"/>
    <w:rsid w:val="00DA65AE"/>
    <w:rsid w:val="00DB4035"/>
    <w:rsid w:val="00DB500A"/>
    <w:rsid w:val="00DC01E7"/>
    <w:rsid w:val="00DC306B"/>
    <w:rsid w:val="00DC5177"/>
    <w:rsid w:val="00DE0832"/>
    <w:rsid w:val="00DE116F"/>
    <w:rsid w:val="00DE41DA"/>
    <w:rsid w:val="00DE562F"/>
    <w:rsid w:val="00DE691F"/>
    <w:rsid w:val="00DF652A"/>
    <w:rsid w:val="00DF67F2"/>
    <w:rsid w:val="00DF73DE"/>
    <w:rsid w:val="00E0771B"/>
    <w:rsid w:val="00E12E2F"/>
    <w:rsid w:val="00E15611"/>
    <w:rsid w:val="00E17F9D"/>
    <w:rsid w:val="00E203D5"/>
    <w:rsid w:val="00E2060C"/>
    <w:rsid w:val="00E20FAB"/>
    <w:rsid w:val="00E2269E"/>
    <w:rsid w:val="00E24897"/>
    <w:rsid w:val="00E253F0"/>
    <w:rsid w:val="00E35D38"/>
    <w:rsid w:val="00E37ED0"/>
    <w:rsid w:val="00E40363"/>
    <w:rsid w:val="00E40F49"/>
    <w:rsid w:val="00E5323C"/>
    <w:rsid w:val="00E5437C"/>
    <w:rsid w:val="00E55D26"/>
    <w:rsid w:val="00E60D76"/>
    <w:rsid w:val="00E64121"/>
    <w:rsid w:val="00E64B71"/>
    <w:rsid w:val="00E65479"/>
    <w:rsid w:val="00E71897"/>
    <w:rsid w:val="00E71C7C"/>
    <w:rsid w:val="00E7270A"/>
    <w:rsid w:val="00E802F0"/>
    <w:rsid w:val="00E828FA"/>
    <w:rsid w:val="00E82C33"/>
    <w:rsid w:val="00E84651"/>
    <w:rsid w:val="00E85ED4"/>
    <w:rsid w:val="00E871B4"/>
    <w:rsid w:val="00E875F0"/>
    <w:rsid w:val="00E87666"/>
    <w:rsid w:val="00E900A9"/>
    <w:rsid w:val="00E91282"/>
    <w:rsid w:val="00E95CF0"/>
    <w:rsid w:val="00E96980"/>
    <w:rsid w:val="00EA15D2"/>
    <w:rsid w:val="00EA27F6"/>
    <w:rsid w:val="00EA6C16"/>
    <w:rsid w:val="00EB292B"/>
    <w:rsid w:val="00EB5683"/>
    <w:rsid w:val="00EB5E65"/>
    <w:rsid w:val="00EC11C8"/>
    <w:rsid w:val="00EC42ED"/>
    <w:rsid w:val="00EC5540"/>
    <w:rsid w:val="00EC5D85"/>
    <w:rsid w:val="00EC6490"/>
    <w:rsid w:val="00EC792E"/>
    <w:rsid w:val="00ED1BA3"/>
    <w:rsid w:val="00ED43D5"/>
    <w:rsid w:val="00ED66B2"/>
    <w:rsid w:val="00EE2CA3"/>
    <w:rsid w:val="00EE2FD1"/>
    <w:rsid w:val="00EE477B"/>
    <w:rsid w:val="00EE4960"/>
    <w:rsid w:val="00EF05C0"/>
    <w:rsid w:val="00EF515B"/>
    <w:rsid w:val="00EF7195"/>
    <w:rsid w:val="00F00A01"/>
    <w:rsid w:val="00F01A30"/>
    <w:rsid w:val="00F03660"/>
    <w:rsid w:val="00F042F3"/>
    <w:rsid w:val="00F058E0"/>
    <w:rsid w:val="00F059C1"/>
    <w:rsid w:val="00F05EB4"/>
    <w:rsid w:val="00F07FE7"/>
    <w:rsid w:val="00F12CCE"/>
    <w:rsid w:val="00F142BB"/>
    <w:rsid w:val="00F1624C"/>
    <w:rsid w:val="00F20129"/>
    <w:rsid w:val="00F22CED"/>
    <w:rsid w:val="00F23E74"/>
    <w:rsid w:val="00F27251"/>
    <w:rsid w:val="00F34DDB"/>
    <w:rsid w:val="00F3601B"/>
    <w:rsid w:val="00F361EB"/>
    <w:rsid w:val="00F363F0"/>
    <w:rsid w:val="00F36438"/>
    <w:rsid w:val="00F41EAD"/>
    <w:rsid w:val="00F452FE"/>
    <w:rsid w:val="00F556B5"/>
    <w:rsid w:val="00F56EAD"/>
    <w:rsid w:val="00F57AC7"/>
    <w:rsid w:val="00F60245"/>
    <w:rsid w:val="00F62B0E"/>
    <w:rsid w:val="00F667EA"/>
    <w:rsid w:val="00F66BDF"/>
    <w:rsid w:val="00F728A7"/>
    <w:rsid w:val="00F755A0"/>
    <w:rsid w:val="00F75E72"/>
    <w:rsid w:val="00F82970"/>
    <w:rsid w:val="00F9007E"/>
    <w:rsid w:val="00F91B56"/>
    <w:rsid w:val="00FA3825"/>
    <w:rsid w:val="00FB08F0"/>
    <w:rsid w:val="00FC2D3D"/>
    <w:rsid w:val="00FC3FBE"/>
    <w:rsid w:val="00FD0D3E"/>
    <w:rsid w:val="00FD1194"/>
    <w:rsid w:val="00FD4661"/>
    <w:rsid w:val="00FD5A7B"/>
    <w:rsid w:val="00FD6B2F"/>
    <w:rsid w:val="00FD7F25"/>
    <w:rsid w:val="00FE0AD4"/>
    <w:rsid w:val="00FE2D81"/>
    <w:rsid w:val="00FE6CC7"/>
    <w:rsid w:val="00FE7C70"/>
    <w:rsid w:val="00FF3CDE"/>
    <w:rsid w:val="00FF3E5E"/>
    <w:rsid w:val="00FF5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1A27"/>
    <w:rPr>
      <w:sz w:val="24"/>
      <w:szCs w:val="24"/>
    </w:rPr>
  </w:style>
  <w:style w:type="paragraph" w:styleId="1">
    <w:name w:val="heading 1"/>
    <w:basedOn w:val="a"/>
    <w:next w:val="a"/>
    <w:qFormat/>
    <w:rsid w:val="00581CEA"/>
    <w:pPr>
      <w:keepNext/>
      <w:tabs>
        <w:tab w:val="left" w:pos="2985"/>
      </w:tabs>
      <w:outlineLvl w:val="0"/>
    </w:pPr>
    <w:rPr>
      <w:b/>
      <w:bCs/>
      <w:sz w:val="32"/>
    </w:rPr>
  </w:style>
  <w:style w:type="paragraph" w:styleId="2">
    <w:name w:val="heading 2"/>
    <w:basedOn w:val="a"/>
    <w:next w:val="a"/>
    <w:qFormat/>
    <w:rsid w:val="00581CEA"/>
    <w:pPr>
      <w:keepNext/>
      <w:tabs>
        <w:tab w:val="left" w:pos="2985"/>
      </w:tabs>
      <w:ind w:left="-360"/>
      <w:jc w:val="center"/>
      <w:outlineLvl w:val="1"/>
    </w:pPr>
    <w:rPr>
      <w:b/>
      <w:bCs/>
    </w:rPr>
  </w:style>
  <w:style w:type="paragraph" w:styleId="3">
    <w:name w:val="heading 3"/>
    <w:basedOn w:val="a"/>
    <w:next w:val="a"/>
    <w:link w:val="30"/>
    <w:semiHidden/>
    <w:unhideWhenUsed/>
    <w:qFormat/>
    <w:rsid w:val="00FD4661"/>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581CEA"/>
    <w:pPr>
      <w:autoSpaceDE w:val="0"/>
      <w:autoSpaceDN w:val="0"/>
      <w:adjustRightInd w:val="0"/>
      <w:ind w:right="19772"/>
    </w:pPr>
    <w:rPr>
      <w:rFonts w:ascii="Arial" w:hAnsi="Arial" w:cs="Arial"/>
      <w:b/>
      <w:bCs/>
      <w:sz w:val="16"/>
      <w:szCs w:val="16"/>
    </w:rPr>
  </w:style>
  <w:style w:type="paragraph" w:customStyle="1" w:styleId="ConsNormal">
    <w:name w:val="ConsNormal"/>
    <w:rsid w:val="00581CEA"/>
    <w:pPr>
      <w:widowControl w:val="0"/>
      <w:autoSpaceDE w:val="0"/>
      <w:autoSpaceDN w:val="0"/>
      <w:adjustRightInd w:val="0"/>
      <w:ind w:right="19772" w:firstLine="720"/>
    </w:pPr>
    <w:rPr>
      <w:rFonts w:ascii="Arial" w:hAnsi="Arial" w:cs="Arial"/>
    </w:rPr>
  </w:style>
  <w:style w:type="paragraph" w:styleId="20">
    <w:name w:val="Body Text Indent 2"/>
    <w:basedOn w:val="a"/>
    <w:rsid w:val="00581CEA"/>
    <w:pPr>
      <w:ind w:firstLine="708"/>
      <w:jc w:val="both"/>
    </w:pPr>
    <w:rPr>
      <w:sz w:val="28"/>
      <w:szCs w:val="28"/>
    </w:rPr>
  </w:style>
  <w:style w:type="paragraph" w:customStyle="1" w:styleId="ConsPlusNonformat">
    <w:name w:val="ConsPlusNonformat"/>
    <w:rsid w:val="003937C6"/>
    <w:pPr>
      <w:widowControl w:val="0"/>
      <w:autoSpaceDE w:val="0"/>
      <w:autoSpaceDN w:val="0"/>
      <w:adjustRightInd w:val="0"/>
    </w:pPr>
    <w:rPr>
      <w:rFonts w:ascii="Courier New" w:hAnsi="Courier New" w:cs="Courier New"/>
    </w:rPr>
  </w:style>
  <w:style w:type="paragraph" w:styleId="a3">
    <w:name w:val="Balloon Text"/>
    <w:basedOn w:val="a"/>
    <w:link w:val="a4"/>
    <w:uiPriority w:val="99"/>
    <w:rsid w:val="00AF5C9D"/>
    <w:rPr>
      <w:rFonts w:ascii="Tahoma" w:hAnsi="Tahoma" w:cs="Tahoma"/>
      <w:sz w:val="16"/>
      <w:szCs w:val="16"/>
    </w:rPr>
  </w:style>
  <w:style w:type="character" w:customStyle="1" w:styleId="a4">
    <w:name w:val="Текст выноски Знак"/>
    <w:link w:val="a3"/>
    <w:uiPriority w:val="99"/>
    <w:rsid w:val="00AF5C9D"/>
    <w:rPr>
      <w:rFonts w:ascii="Tahoma" w:hAnsi="Tahoma" w:cs="Tahoma"/>
      <w:sz w:val="16"/>
      <w:szCs w:val="16"/>
    </w:rPr>
  </w:style>
  <w:style w:type="paragraph" w:customStyle="1" w:styleId="ConsPlusNormal">
    <w:name w:val="ConsPlusNormal"/>
    <w:link w:val="ConsPlusNormal0"/>
    <w:uiPriority w:val="99"/>
    <w:rsid w:val="00666A57"/>
    <w:pPr>
      <w:autoSpaceDE w:val="0"/>
      <w:autoSpaceDN w:val="0"/>
      <w:adjustRightInd w:val="0"/>
    </w:pPr>
    <w:rPr>
      <w:sz w:val="28"/>
      <w:szCs w:val="28"/>
    </w:rPr>
  </w:style>
  <w:style w:type="paragraph" w:styleId="a5">
    <w:name w:val="header"/>
    <w:basedOn w:val="a"/>
    <w:link w:val="a6"/>
    <w:uiPriority w:val="99"/>
    <w:rsid w:val="00F142BB"/>
    <w:pPr>
      <w:tabs>
        <w:tab w:val="center" w:pos="4677"/>
        <w:tab w:val="right" w:pos="9355"/>
      </w:tabs>
    </w:pPr>
  </w:style>
  <w:style w:type="character" w:customStyle="1" w:styleId="a6">
    <w:name w:val="Верхний колонтитул Знак"/>
    <w:link w:val="a5"/>
    <w:uiPriority w:val="99"/>
    <w:rsid w:val="00F142BB"/>
    <w:rPr>
      <w:sz w:val="24"/>
      <w:szCs w:val="24"/>
    </w:rPr>
  </w:style>
  <w:style w:type="paragraph" w:styleId="a7">
    <w:name w:val="footer"/>
    <w:basedOn w:val="a"/>
    <w:link w:val="a8"/>
    <w:uiPriority w:val="99"/>
    <w:rsid w:val="00F142BB"/>
    <w:pPr>
      <w:tabs>
        <w:tab w:val="center" w:pos="4677"/>
        <w:tab w:val="right" w:pos="9355"/>
      </w:tabs>
    </w:pPr>
  </w:style>
  <w:style w:type="character" w:customStyle="1" w:styleId="a8">
    <w:name w:val="Нижний колонтитул Знак"/>
    <w:link w:val="a7"/>
    <w:uiPriority w:val="99"/>
    <w:rsid w:val="00F142BB"/>
    <w:rPr>
      <w:sz w:val="24"/>
      <w:szCs w:val="24"/>
    </w:rPr>
  </w:style>
  <w:style w:type="numbering" w:customStyle="1" w:styleId="10">
    <w:name w:val="Нет списка1"/>
    <w:next w:val="a2"/>
    <w:uiPriority w:val="99"/>
    <w:semiHidden/>
    <w:unhideWhenUsed/>
    <w:rsid w:val="009E0333"/>
  </w:style>
  <w:style w:type="table" w:styleId="a9">
    <w:name w:val="Table Grid"/>
    <w:basedOn w:val="a1"/>
    <w:uiPriority w:val="39"/>
    <w:rsid w:val="009E033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link w:val="ab"/>
    <w:uiPriority w:val="34"/>
    <w:qFormat/>
    <w:rsid w:val="009E0333"/>
    <w:pPr>
      <w:spacing w:after="200" w:line="276" w:lineRule="auto"/>
      <w:ind w:left="720"/>
      <w:contextualSpacing/>
    </w:pPr>
    <w:rPr>
      <w:rFonts w:ascii="Calibri" w:eastAsia="Calibri" w:hAnsi="Calibri"/>
      <w:sz w:val="22"/>
      <w:szCs w:val="22"/>
      <w:lang w:eastAsia="en-US"/>
    </w:rPr>
  </w:style>
  <w:style w:type="character" w:styleId="ac">
    <w:name w:val="annotation reference"/>
    <w:uiPriority w:val="99"/>
    <w:unhideWhenUsed/>
    <w:rsid w:val="009E0333"/>
    <w:rPr>
      <w:sz w:val="16"/>
      <w:szCs w:val="16"/>
    </w:rPr>
  </w:style>
  <w:style w:type="paragraph" w:styleId="ad">
    <w:name w:val="annotation text"/>
    <w:basedOn w:val="a"/>
    <w:link w:val="ae"/>
    <w:uiPriority w:val="99"/>
    <w:unhideWhenUsed/>
    <w:rsid w:val="009E0333"/>
    <w:pPr>
      <w:spacing w:after="160"/>
    </w:pPr>
    <w:rPr>
      <w:rFonts w:ascii="Calibri" w:eastAsia="Calibri" w:hAnsi="Calibri"/>
      <w:sz w:val="20"/>
      <w:szCs w:val="20"/>
      <w:lang w:eastAsia="en-US"/>
    </w:rPr>
  </w:style>
  <w:style w:type="character" w:customStyle="1" w:styleId="ae">
    <w:name w:val="Текст примечания Знак"/>
    <w:link w:val="ad"/>
    <w:uiPriority w:val="99"/>
    <w:rsid w:val="009E0333"/>
    <w:rPr>
      <w:rFonts w:ascii="Calibri" w:eastAsia="Calibri" w:hAnsi="Calibri"/>
      <w:lang w:eastAsia="en-US"/>
    </w:rPr>
  </w:style>
  <w:style w:type="paragraph" w:styleId="af">
    <w:name w:val="annotation subject"/>
    <w:basedOn w:val="ad"/>
    <w:next w:val="ad"/>
    <w:link w:val="af0"/>
    <w:uiPriority w:val="99"/>
    <w:unhideWhenUsed/>
    <w:rsid w:val="009E0333"/>
    <w:rPr>
      <w:b/>
      <w:bCs/>
    </w:rPr>
  </w:style>
  <w:style w:type="character" w:customStyle="1" w:styleId="af0">
    <w:name w:val="Тема примечания Знак"/>
    <w:link w:val="af"/>
    <w:uiPriority w:val="99"/>
    <w:rsid w:val="009E0333"/>
    <w:rPr>
      <w:rFonts w:ascii="Calibri" w:eastAsia="Calibri" w:hAnsi="Calibri"/>
      <w:b/>
      <w:bCs/>
      <w:lang w:eastAsia="en-US"/>
    </w:rPr>
  </w:style>
  <w:style w:type="paragraph" w:styleId="af1">
    <w:name w:val="Revision"/>
    <w:hidden/>
    <w:uiPriority w:val="99"/>
    <w:semiHidden/>
    <w:rsid w:val="009E0333"/>
    <w:rPr>
      <w:rFonts w:ascii="Calibri" w:eastAsia="Calibri" w:hAnsi="Calibri"/>
      <w:sz w:val="22"/>
      <w:szCs w:val="22"/>
      <w:lang w:eastAsia="en-US"/>
    </w:rPr>
  </w:style>
  <w:style w:type="table" w:customStyle="1" w:styleId="11">
    <w:name w:val="Сетка таблицы1"/>
    <w:basedOn w:val="a1"/>
    <w:next w:val="a9"/>
    <w:uiPriority w:val="59"/>
    <w:rsid w:val="002D2DC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02E0F"/>
    <w:pPr>
      <w:autoSpaceDE w:val="0"/>
      <w:autoSpaceDN w:val="0"/>
      <w:adjustRightInd w:val="0"/>
    </w:pPr>
    <w:rPr>
      <w:rFonts w:ascii="Courier Std" w:hAnsi="Courier Std" w:cs="Courier Std"/>
      <w:color w:val="000000"/>
      <w:sz w:val="24"/>
      <w:szCs w:val="24"/>
    </w:rPr>
  </w:style>
  <w:style w:type="table" w:customStyle="1" w:styleId="21">
    <w:name w:val="Сетка таблицы2"/>
    <w:basedOn w:val="a1"/>
    <w:next w:val="a9"/>
    <w:uiPriority w:val="39"/>
    <w:rsid w:val="0023205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9"/>
    <w:uiPriority w:val="59"/>
    <w:rsid w:val="004F24A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Hyperlink"/>
    <w:rsid w:val="00BD31F5"/>
    <w:rPr>
      <w:color w:val="0563C1"/>
      <w:u w:val="single"/>
    </w:rPr>
  </w:style>
  <w:style w:type="character" w:customStyle="1" w:styleId="30">
    <w:name w:val="Заголовок 3 Знак"/>
    <w:link w:val="3"/>
    <w:semiHidden/>
    <w:rsid w:val="00FD4661"/>
    <w:rPr>
      <w:rFonts w:ascii="Calibri Light" w:eastAsia="Times New Roman" w:hAnsi="Calibri Light" w:cs="Times New Roman"/>
      <w:b/>
      <w:bCs/>
      <w:sz w:val="26"/>
      <w:szCs w:val="26"/>
    </w:rPr>
  </w:style>
  <w:style w:type="character" w:customStyle="1" w:styleId="ab">
    <w:name w:val="Абзац списка Знак"/>
    <w:link w:val="aa"/>
    <w:uiPriority w:val="34"/>
    <w:locked/>
    <w:rsid w:val="00376FB1"/>
    <w:rPr>
      <w:rFonts w:ascii="Calibri" w:eastAsia="Calibri" w:hAnsi="Calibri"/>
      <w:sz w:val="22"/>
      <w:szCs w:val="22"/>
      <w:lang w:eastAsia="en-US"/>
    </w:rPr>
  </w:style>
  <w:style w:type="table" w:customStyle="1" w:styleId="31">
    <w:name w:val="Сетка таблицы3"/>
    <w:basedOn w:val="a1"/>
    <w:next w:val="a9"/>
    <w:uiPriority w:val="39"/>
    <w:rsid w:val="00DE116F"/>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8"/>
    <w:basedOn w:val="a1"/>
    <w:next w:val="a9"/>
    <w:uiPriority w:val="39"/>
    <w:rsid w:val="00C20C8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983194"/>
    <w:pPr>
      <w:autoSpaceDE w:val="0"/>
      <w:autoSpaceDN w:val="0"/>
      <w:adjustRightInd w:val="0"/>
    </w:pPr>
    <w:rPr>
      <w:b/>
      <w:bCs/>
      <w:sz w:val="24"/>
      <w:szCs w:val="24"/>
    </w:rPr>
  </w:style>
  <w:style w:type="table" w:customStyle="1" w:styleId="251">
    <w:name w:val="Сетка таблицы251"/>
    <w:basedOn w:val="a1"/>
    <w:next w:val="a9"/>
    <w:uiPriority w:val="59"/>
    <w:rsid w:val="00C4142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1"/>
    <w:next w:val="a9"/>
    <w:uiPriority w:val="59"/>
    <w:rsid w:val="00C4142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C41421"/>
    <w:rPr>
      <w:sz w:val="28"/>
      <w:szCs w:val="28"/>
    </w:rPr>
  </w:style>
  <w:style w:type="paragraph" w:styleId="af3">
    <w:name w:val="footnote text"/>
    <w:basedOn w:val="a"/>
    <w:link w:val="af4"/>
    <w:rsid w:val="00F03660"/>
    <w:rPr>
      <w:sz w:val="20"/>
      <w:szCs w:val="20"/>
    </w:rPr>
  </w:style>
  <w:style w:type="character" w:customStyle="1" w:styleId="af4">
    <w:name w:val="Текст сноски Знак"/>
    <w:basedOn w:val="a0"/>
    <w:link w:val="af3"/>
    <w:rsid w:val="00F03660"/>
  </w:style>
  <w:style w:type="character" w:styleId="af5">
    <w:name w:val="footnote reference"/>
    <w:rsid w:val="00F03660"/>
    <w:rPr>
      <w:vertAlign w:val="superscript"/>
    </w:rPr>
  </w:style>
  <w:style w:type="character" w:styleId="af6">
    <w:name w:val="Emphasis"/>
    <w:uiPriority w:val="20"/>
    <w:qFormat/>
    <w:rsid w:val="008F24A8"/>
    <w:rPr>
      <w:i/>
      <w:iCs/>
    </w:rPr>
  </w:style>
  <w:style w:type="paragraph" w:styleId="af7">
    <w:name w:val="Title"/>
    <w:basedOn w:val="a"/>
    <w:next w:val="a"/>
    <w:link w:val="af8"/>
    <w:qFormat/>
    <w:rsid w:val="008F24A8"/>
    <w:pPr>
      <w:spacing w:before="240" w:after="60"/>
      <w:jc w:val="center"/>
      <w:outlineLvl w:val="0"/>
    </w:pPr>
    <w:rPr>
      <w:rFonts w:ascii="Calibri Light" w:hAnsi="Calibri Light"/>
      <w:b/>
      <w:bCs/>
      <w:kern w:val="28"/>
      <w:sz w:val="32"/>
      <w:szCs w:val="32"/>
    </w:rPr>
  </w:style>
  <w:style w:type="character" w:customStyle="1" w:styleId="af8">
    <w:name w:val="Название Знак"/>
    <w:link w:val="af7"/>
    <w:rsid w:val="008F24A8"/>
    <w:rPr>
      <w:rFonts w:ascii="Calibri Light" w:eastAsia="Times New Roman" w:hAnsi="Calibri Light" w:cs="Times New Roman"/>
      <w:b/>
      <w:bCs/>
      <w:kern w:val="28"/>
      <w:sz w:val="32"/>
      <w:szCs w:val="32"/>
    </w:rPr>
  </w:style>
  <w:style w:type="paragraph" w:styleId="af9">
    <w:name w:val="Normal (Web)"/>
    <w:basedOn w:val="a"/>
    <w:uiPriority w:val="99"/>
    <w:unhideWhenUsed/>
    <w:rsid w:val="00E7270A"/>
    <w:pPr>
      <w:spacing w:before="100" w:beforeAutospacing="1" w:after="100" w:afterAutospacing="1"/>
    </w:pPr>
  </w:style>
  <w:style w:type="paragraph" w:customStyle="1" w:styleId="afa">
    <w:name w:val="Знак Знак Знак Знак Знак Знак Знак Знак Знак Знак"/>
    <w:basedOn w:val="a"/>
    <w:rsid w:val="00794E7A"/>
    <w:pPr>
      <w:spacing w:after="160" w:line="240" w:lineRule="exact"/>
    </w:pPr>
    <w:rPr>
      <w:rFonts w:ascii="Verdana" w:hAnsi="Verdana"/>
      <w:lang w:val="en-US" w:eastAsia="en-US"/>
    </w:rPr>
  </w:style>
  <w:style w:type="paragraph" w:styleId="afb">
    <w:name w:val="Body Text"/>
    <w:basedOn w:val="a"/>
    <w:link w:val="afc"/>
    <w:rsid w:val="008B1302"/>
    <w:pPr>
      <w:spacing w:after="120"/>
    </w:pPr>
  </w:style>
  <w:style w:type="character" w:customStyle="1" w:styleId="afc">
    <w:name w:val="Основной текст Знак"/>
    <w:basedOn w:val="a0"/>
    <w:link w:val="afb"/>
    <w:rsid w:val="008B130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1A27"/>
    <w:rPr>
      <w:sz w:val="24"/>
      <w:szCs w:val="24"/>
    </w:rPr>
  </w:style>
  <w:style w:type="paragraph" w:styleId="1">
    <w:name w:val="heading 1"/>
    <w:basedOn w:val="a"/>
    <w:next w:val="a"/>
    <w:qFormat/>
    <w:rsid w:val="00581CEA"/>
    <w:pPr>
      <w:keepNext/>
      <w:tabs>
        <w:tab w:val="left" w:pos="2985"/>
      </w:tabs>
      <w:outlineLvl w:val="0"/>
    </w:pPr>
    <w:rPr>
      <w:b/>
      <w:bCs/>
      <w:sz w:val="32"/>
    </w:rPr>
  </w:style>
  <w:style w:type="paragraph" w:styleId="2">
    <w:name w:val="heading 2"/>
    <w:basedOn w:val="a"/>
    <w:next w:val="a"/>
    <w:qFormat/>
    <w:rsid w:val="00581CEA"/>
    <w:pPr>
      <w:keepNext/>
      <w:tabs>
        <w:tab w:val="left" w:pos="2985"/>
      </w:tabs>
      <w:ind w:left="-360"/>
      <w:jc w:val="center"/>
      <w:outlineLvl w:val="1"/>
    </w:pPr>
    <w:rPr>
      <w:b/>
      <w:bCs/>
    </w:rPr>
  </w:style>
  <w:style w:type="paragraph" w:styleId="3">
    <w:name w:val="heading 3"/>
    <w:basedOn w:val="a"/>
    <w:next w:val="a"/>
    <w:link w:val="30"/>
    <w:semiHidden/>
    <w:unhideWhenUsed/>
    <w:qFormat/>
    <w:rsid w:val="00FD4661"/>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581CEA"/>
    <w:pPr>
      <w:autoSpaceDE w:val="0"/>
      <w:autoSpaceDN w:val="0"/>
      <w:adjustRightInd w:val="0"/>
      <w:ind w:right="19772"/>
    </w:pPr>
    <w:rPr>
      <w:rFonts w:ascii="Arial" w:hAnsi="Arial" w:cs="Arial"/>
      <w:b/>
      <w:bCs/>
      <w:sz w:val="16"/>
      <w:szCs w:val="16"/>
    </w:rPr>
  </w:style>
  <w:style w:type="paragraph" w:customStyle="1" w:styleId="ConsNormal">
    <w:name w:val="ConsNormal"/>
    <w:rsid w:val="00581CEA"/>
    <w:pPr>
      <w:widowControl w:val="0"/>
      <w:autoSpaceDE w:val="0"/>
      <w:autoSpaceDN w:val="0"/>
      <w:adjustRightInd w:val="0"/>
      <w:ind w:right="19772" w:firstLine="720"/>
    </w:pPr>
    <w:rPr>
      <w:rFonts w:ascii="Arial" w:hAnsi="Arial" w:cs="Arial"/>
    </w:rPr>
  </w:style>
  <w:style w:type="paragraph" w:styleId="20">
    <w:name w:val="Body Text Indent 2"/>
    <w:basedOn w:val="a"/>
    <w:rsid w:val="00581CEA"/>
    <w:pPr>
      <w:ind w:firstLine="708"/>
      <w:jc w:val="both"/>
    </w:pPr>
    <w:rPr>
      <w:sz w:val="28"/>
      <w:szCs w:val="28"/>
    </w:rPr>
  </w:style>
  <w:style w:type="paragraph" w:customStyle="1" w:styleId="ConsPlusNonformat">
    <w:name w:val="ConsPlusNonformat"/>
    <w:rsid w:val="003937C6"/>
    <w:pPr>
      <w:widowControl w:val="0"/>
      <w:autoSpaceDE w:val="0"/>
      <w:autoSpaceDN w:val="0"/>
      <w:adjustRightInd w:val="0"/>
    </w:pPr>
    <w:rPr>
      <w:rFonts w:ascii="Courier New" w:hAnsi="Courier New" w:cs="Courier New"/>
    </w:rPr>
  </w:style>
  <w:style w:type="paragraph" w:styleId="a3">
    <w:name w:val="Balloon Text"/>
    <w:basedOn w:val="a"/>
    <w:link w:val="a4"/>
    <w:uiPriority w:val="99"/>
    <w:rsid w:val="00AF5C9D"/>
    <w:rPr>
      <w:rFonts w:ascii="Tahoma" w:hAnsi="Tahoma" w:cs="Tahoma"/>
      <w:sz w:val="16"/>
      <w:szCs w:val="16"/>
    </w:rPr>
  </w:style>
  <w:style w:type="character" w:customStyle="1" w:styleId="a4">
    <w:name w:val="Текст выноски Знак"/>
    <w:link w:val="a3"/>
    <w:uiPriority w:val="99"/>
    <w:rsid w:val="00AF5C9D"/>
    <w:rPr>
      <w:rFonts w:ascii="Tahoma" w:hAnsi="Tahoma" w:cs="Tahoma"/>
      <w:sz w:val="16"/>
      <w:szCs w:val="16"/>
    </w:rPr>
  </w:style>
  <w:style w:type="paragraph" w:customStyle="1" w:styleId="ConsPlusNormal">
    <w:name w:val="ConsPlusNormal"/>
    <w:link w:val="ConsPlusNormal0"/>
    <w:uiPriority w:val="99"/>
    <w:rsid w:val="00666A57"/>
    <w:pPr>
      <w:autoSpaceDE w:val="0"/>
      <w:autoSpaceDN w:val="0"/>
      <w:adjustRightInd w:val="0"/>
    </w:pPr>
    <w:rPr>
      <w:sz w:val="28"/>
      <w:szCs w:val="28"/>
    </w:rPr>
  </w:style>
  <w:style w:type="paragraph" w:styleId="a5">
    <w:name w:val="header"/>
    <w:basedOn w:val="a"/>
    <w:link w:val="a6"/>
    <w:uiPriority w:val="99"/>
    <w:rsid w:val="00F142BB"/>
    <w:pPr>
      <w:tabs>
        <w:tab w:val="center" w:pos="4677"/>
        <w:tab w:val="right" w:pos="9355"/>
      </w:tabs>
    </w:pPr>
  </w:style>
  <w:style w:type="character" w:customStyle="1" w:styleId="a6">
    <w:name w:val="Верхний колонтитул Знак"/>
    <w:link w:val="a5"/>
    <w:uiPriority w:val="99"/>
    <w:rsid w:val="00F142BB"/>
    <w:rPr>
      <w:sz w:val="24"/>
      <w:szCs w:val="24"/>
    </w:rPr>
  </w:style>
  <w:style w:type="paragraph" w:styleId="a7">
    <w:name w:val="footer"/>
    <w:basedOn w:val="a"/>
    <w:link w:val="a8"/>
    <w:uiPriority w:val="99"/>
    <w:rsid w:val="00F142BB"/>
    <w:pPr>
      <w:tabs>
        <w:tab w:val="center" w:pos="4677"/>
        <w:tab w:val="right" w:pos="9355"/>
      </w:tabs>
    </w:pPr>
  </w:style>
  <w:style w:type="character" w:customStyle="1" w:styleId="a8">
    <w:name w:val="Нижний колонтитул Знак"/>
    <w:link w:val="a7"/>
    <w:uiPriority w:val="99"/>
    <w:rsid w:val="00F142BB"/>
    <w:rPr>
      <w:sz w:val="24"/>
      <w:szCs w:val="24"/>
    </w:rPr>
  </w:style>
  <w:style w:type="numbering" w:customStyle="1" w:styleId="10">
    <w:name w:val="Нет списка1"/>
    <w:next w:val="a2"/>
    <w:uiPriority w:val="99"/>
    <w:semiHidden/>
    <w:unhideWhenUsed/>
    <w:rsid w:val="009E0333"/>
  </w:style>
  <w:style w:type="table" w:styleId="a9">
    <w:name w:val="Table Grid"/>
    <w:basedOn w:val="a1"/>
    <w:uiPriority w:val="39"/>
    <w:rsid w:val="009E033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link w:val="ab"/>
    <w:uiPriority w:val="34"/>
    <w:qFormat/>
    <w:rsid w:val="009E0333"/>
    <w:pPr>
      <w:spacing w:after="200" w:line="276" w:lineRule="auto"/>
      <w:ind w:left="720"/>
      <w:contextualSpacing/>
    </w:pPr>
    <w:rPr>
      <w:rFonts w:ascii="Calibri" w:eastAsia="Calibri" w:hAnsi="Calibri"/>
      <w:sz w:val="22"/>
      <w:szCs w:val="22"/>
      <w:lang w:eastAsia="en-US"/>
    </w:rPr>
  </w:style>
  <w:style w:type="character" w:styleId="ac">
    <w:name w:val="annotation reference"/>
    <w:uiPriority w:val="99"/>
    <w:unhideWhenUsed/>
    <w:rsid w:val="009E0333"/>
    <w:rPr>
      <w:sz w:val="16"/>
      <w:szCs w:val="16"/>
    </w:rPr>
  </w:style>
  <w:style w:type="paragraph" w:styleId="ad">
    <w:name w:val="annotation text"/>
    <w:basedOn w:val="a"/>
    <w:link w:val="ae"/>
    <w:uiPriority w:val="99"/>
    <w:unhideWhenUsed/>
    <w:rsid w:val="009E0333"/>
    <w:pPr>
      <w:spacing w:after="160"/>
    </w:pPr>
    <w:rPr>
      <w:rFonts w:ascii="Calibri" w:eastAsia="Calibri" w:hAnsi="Calibri"/>
      <w:sz w:val="20"/>
      <w:szCs w:val="20"/>
      <w:lang w:eastAsia="en-US"/>
    </w:rPr>
  </w:style>
  <w:style w:type="character" w:customStyle="1" w:styleId="ae">
    <w:name w:val="Текст примечания Знак"/>
    <w:link w:val="ad"/>
    <w:uiPriority w:val="99"/>
    <w:rsid w:val="009E0333"/>
    <w:rPr>
      <w:rFonts w:ascii="Calibri" w:eastAsia="Calibri" w:hAnsi="Calibri"/>
      <w:lang w:eastAsia="en-US"/>
    </w:rPr>
  </w:style>
  <w:style w:type="paragraph" w:styleId="af">
    <w:name w:val="annotation subject"/>
    <w:basedOn w:val="ad"/>
    <w:next w:val="ad"/>
    <w:link w:val="af0"/>
    <w:uiPriority w:val="99"/>
    <w:unhideWhenUsed/>
    <w:rsid w:val="009E0333"/>
    <w:rPr>
      <w:b/>
      <w:bCs/>
    </w:rPr>
  </w:style>
  <w:style w:type="character" w:customStyle="1" w:styleId="af0">
    <w:name w:val="Тема примечания Знак"/>
    <w:link w:val="af"/>
    <w:uiPriority w:val="99"/>
    <w:rsid w:val="009E0333"/>
    <w:rPr>
      <w:rFonts w:ascii="Calibri" w:eastAsia="Calibri" w:hAnsi="Calibri"/>
      <w:b/>
      <w:bCs/>
      <w:lang w:eastAsia="en-US"/>
    </w:rPr>
  </w:style>
  <w:style w:type="paragraph" w:styleId="af1">
    <w:name w:val="Revision"/>
    <w:hidden/>
    <w:uiPriority w:val="99"/>
    <w:semiHidden/>
    <w:rsid w:val="009E0333"/>
    <w:rPr>
      <w:rFonts w:ascii="Calibri" w:eastAsia="Calibri" w:hAnsi="Calibri"/>
      <w:sz w:val="22"/>
      <w:szCs w:val="22"/>
      <w:lang w:eastAsia="en-US"/>
    </w:rPr>
  </w:style>
  <w:style w:type="table" w:customStyle="1" w:styleId="11">
    <w:name w:val="Сетка таблицы1"/>
    <w:basedOn w:val="a1"/>
    <w:next w:val="a9"/>
    <w:uiPriority w:val="59"/>
    <w:rsid w:val="002D2DC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02E0F"/>
    <w:pPr>
      <w:autoSpaceDE w:val="0"/>
      <w:autoSpaceDN w:val="0"/>
      <w:adjustRightInd w:val="0"/>
    </w:pPr>
    <w:rPr>
      <w:rFonts w:ascii="Courier Std" w:hAnsi="Courier Std" w:cs="Courier Std"/>
      <w:color w:val="000000"/>
      <w:sz w:val="24"/>
      <w:szCs w:val="24"/>
    </w:rPr>
  </w:style>
  <w:style w:type="table" w:customStyle="1" w:styleId="21">
    <w:name w:val="Сетка таблицы2"/>
    <w:basedOn w:val="a1"/>
    <w:next w:val="a9"/>
    <w:uiPriority w:val="39"/>
    <w:rsid w:val="0023205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9"/>
    <w:uiPriority w:val="59"/>
    <w:rsid w:val="004F24A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Hyperlink"/>
    <w:rsid w:val="00BD31F5"/>
    <w:rPr>
      <w:color w:val="0563C1"/>
      <w:u w:val="single"/>
    </w:rPr>
  </w:style>
  <w:style w:type="character" w:customStyle="1" w:styleId="30">
    <w:name w:val="Заголовок 3 Знак"/>
    <w:link w:val="3"/>
    <w:semiHidden/>
    <w:rsid w:val="00FD4661"/>
    <w:rPr>
      <w:rFonts w:ascii="Calibri Light" w:eastAsia="Times New Roman" w:hAnsi="Calibri Light" w:cs="Times New Roman"/>
      <w:b/>
      <w:bCs/>
      <w:sz w:val="26"/>
      <w:szCs w:val="26"/>
    </w:rPr>
  </w:style>
  <w:style w:type="character" w:customStyle="1" w:styleId="ab">
    <w:name w:val="Абзац списка Знак"/>
    <w:link w:val="aa"/>
    <w:uiPriority w:val="34"/>
    <w:locked/>
    <w:rsid w:val="00376FB1"/>
    <w:rPr>
      <w:rFonts w:ascii="Calibri" w:eastAsia="Calibri" w:hAnsi="Calibri"/>
      <w:sz w:val="22"/>
      <w:szCs w:val="22"/>
      <w:lang w:eastAsia="en-US"/>
    </w:rPr>
  </w:style>
  <w:style w:type="table" w:customStyle="1" w:styleId="31">
    <w:name w:val="Сетка таблицы3"/>
    <w:basedOn w:val="a1"/>
    <w:next w:val="a9"/>
    <w:uiPriority w:val="39"/>
    <w:rsid w:val="00DE116F"/>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8"/>
    <w:basedOn w:val="a1"/>
    <w:next w:val="a9"/>
    <w:uiPriority w:val="39"/>
    <w:rsid w:val="00C20C8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983194"/>
    <w:pPr>
      <w:autoSpaceDE w:val="0"/>
      <w:autoSpaceDN w:val="0"/>
      <w:adjustRightInd w:val="0"/>
    </w:pPr>
    <w:rPr>
      <w:b/>
      <w:bCs/>
      <w:sz w:val="24"/>
      <w:szCs w:val="24"/>
    </w:rPr>
  </w:style>
  <w:style w:type="table" w:customStyle="1" w:styleId="251">
    <w:name w:val="Сетка таблицы251"/>
    <w:basedOn w:val="a1"/>
    <w:next w:val="a9"/>
    <w:uiPriority w:val="59"/>
    <w:rsid w:val="00C4142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1"/>
    <w:next w:val="a9"/>
    <w:uiPriority w:val="59"/>
    <w:rsid w:val="00C4142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C41421"/>
    <w:rPr>
      <w:sz w:val="28"/>
      <w:szCs w:val="28"/>
    </w:rPr>
  </w:style>
  <w:style w:type="paragraph" w:styleId="af3">
    <w:name w:val="footnote text"/>
    <w:basedOn w:val="a"/>
    <w:link w:val="af4"/>
    <w:rsid w:val="00F03660"/>
    <w:rPr>
      <w:sz w:val="20"/>
      <w:szCs w:val="20"/>
    </w:rPr>
  </w:style>
  <w:style w:type="character" w:customStyle="1" w:styleId="af4">
    <w:name w:val="Текст сноски Знак"/>
    <w:basedOn w:val="a0"/>
    <w:link w:val="af3"/>
    <w:rsid w:val="00F03660"/>
  </w:style>
  <w:style w:type="character" w:styleId="af5">
    <w:name w:val="footnote reference"/>
    <w:rsid w:val="00F03660"/>
    <w:rPr>
      <w:vertAlign w:val="superscript"/>
    </w:rPr>
  </w:style>
  <w:style w:type="character" w:styleId="af6">
    <w:name w:val="Emphasis"/>
    <w:uiPriority w:val="20"/>
    <w:qFormat/>
    <w:rsid w:val="008F24A8"/>
    <w:rPr>
      <w:i/>
      <w:iCs/>
    </w:rPr>
  </w:style>
  <w:style w:type="paragraph" w:styleId="af7">
    <w:name w:val="Title"/>
    <w:basedOn w:val="a"/>
    <w:next w:val="a"/>
    <w:link w:val="af8"/>
    <w:qFormat/>
    <w:rsid w:val="008F24A8"/>
    <w:pPr>
      <w:spacing w:before="240" w:after="60"/>
      <w:jc w:val="center"/>
      <w:outlineLvl w:val="0"/>
    </w:pPr>
    <w:rPr>
      <w:rFonts w:ascii="Calibri Light" w:hAnsi="Calibri Light"/>
      <w:b/>
      <w:bCs/>
      <w:kern w:val="28"/>
      <w:sz w:val="32"/>
      <w:szCs w:val="32"/>
    </w:rPr>
  </w:style>
  <w:style w:type="character" w:customStyle="1" w:styleId="af8">
    <w:name w:val="Название Знак"/>
    <w:link w:val="af7"/>
    <w:rsid w:val="008F24A8"/>
    <w:rPr>
      <w:rFonts w:ascii="Calibri Light" w:eastAsia="Times New Roman" w:hAnsi="Calibri Light" w:cs="Times New Roman"/>
      <w:b/>
      <w:bCs/>
      <w:kern w:val="28"/>
      <w:sz w:val="32"/>
      <w:szCs w:val="32"/>
    </w:rPr>
  </w:style>
  <w:style w:type="paragraph" w:styleId="af9">
    <w:name w:val="Normal (Web)"/>
    <w:basedOn w:val="a"/>
    <w:uiPriority w:val="99"/>
    <w:unhideWhenUsed/>
    <w:rsid w:val="00E7270A"/>
    <w:pPr>
      <w:spacing w:before="100" w:beforeAutospacing="1" w:after="100" w:afterAutospacing="1"/>
    </w:pPr>
  </w:style>
  <w:style w:type="paragraph" w:customStyle="1" w:styleId="afa">
    <w:name w:val="Знак Знак Знак Знак Знак Знак Знак Знак Знак Знак"/>
    <w:basedOn w:val="a"/>
    <w:rsid w:val="00794E7A"/>
    <w:pPr>
      <w:spacing w:after="160" w:line="240" w:lineRule="exact"/>
    </w:pPr>
    <w:rPr>
      <w:rFonts w:ascii="Verdana" w:hAnsi="Verdana"/>
      <w:lang w:val="en-US" w:eastAsia="en-US"/>
    </w:rPr>
  </w:style>
  <w:style w:type="paragraph" w:styleId="afb">
    <w:name w:val="Body Text"/>
    <w:basedOn w:val="a"/>
    <w:link w:val="afc"/>
    <w:rsid w:val="008B1302"/>
    <w:pPr>
      <w:spacing w:after="120"/>
    </w:pPr>
  </w:style>
  <w:style w:type="character" w:customStyle="1" w:styleId="afc">
    <w:name w:val="Основной текст Знак"/>
    <w:basedOn w:val="a0"/>
    <w:link w:val="afb"/>
    <w:rsid w:val="008B130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132">
      <w:bodyDiv w:val="1"/>
      <w:marLeft w:val="0"/>
      <w:marRight w:val="0"/>
      <w:marTop w:val="0"/>
      <w:marBottom w:val="0"/>
      <w:divBdr>
        <w:top w:val="none" w:sz="0" w:space="0" w:color="auto"/>
        <w:left w:val="none" w:sz="0" w:space="0" w:color="auto"/>
        <w:bottom w:val="none" w:sz="0" w:space="0" w:color="auto"/>
        <w:right w:val="none" w:sz="0" w:space="0" w:color="auto"/>
      </w:divBdr>
    </w:div>
    <w:div w:id="127212519">
      <w:bodyDiv w:val="1"/>
      <w:marLeft w:val="0"/>
      <w:marRight w:val="0"/>
      <w:marTop w:val="0"/>
      <w:marBottom w:val="0"/>
      <w:divBdr>
        <w:top w:val="none" w:sz="0" w:space="0" w:color="auto"/>
        <w:left w:val="none" w:sz="0" w:space="0" w:color="auto"/>
        <w:bottom w:val="none" w:sz="0" w:space="0" w:color="auto"/>
        <w:right w:val="none" w:sz="0" w:space="0" w:color="auto"/>
      </w:divBdr>
    </w:div>
    <w:div w:id="333345176">
      <w:bodyDiv w:val="1"/>
      <w:marLeft w:val="0"/>
      <w:marRight w:val="0"/>
      <w:marTop w:val="0"/>
      <w:marBottom w:val="0"/>
      <w:divBdr>
        <w:top w:val="none" w:sz="0" w:space="0" w:color="auto"/>
        <w:left w:val="none" w:sz="0" w:space="0" w:color="auto"/>
        <w:bottom w:val="none" w:sz="0" w:space="0" w:color="auto"/>
        <w:right w:val="none" w:sz="0" w:space="0" w:color="auto"/>
      </w:divBdr>
    </w:div>
    <w:div w:id="775179215">
      <w:bodyDiv w:val="1"/>
      <w:marLeft w:val="0"/>
      <w:marRight w:val="0"/>
      <w:marTop w:val="0"/>
      <w:marBottom w:val="0"/>
      <w:divBdr>
        <w:top w:val="none" w:sz="0" w:space="0" w:color="auto"/>
        <w:left w:val="none" w:sz="0" w:space="0" w:color="auto"/>
        <w:bottom w:val="none" w:sz="0" w:space="0" w:color="auto"/>
        <w:right w:val="none" w:sz="0" w:space="0" w:color="auto"/>
      </w:divBdr>
    </w:div>
    <w:div w:id="876742815">
      <w:bodyDiv w:val="1"/>
      <w:marLeft w:val="0"/>
      <w:marRight w:val="0"/>
      <w:marTop w:val="0"/>
      <w:marBottom w:val="0"/>
      <w:divBdr>
        <w:top w:val="none" w:sz="0" w:space="0" w:color="auto"/>
        <w:left w:val="none" w:sz="0" w:space="0" w:color="auto"/>
        <w:bottom w:val="none" w:sz="0" w:space="0" w:color="auto"/>
        <w:right w:val="none" w:sz="0" w:space="0" w:color="auto"/>
      </w:divBdr>
    </w:div>
    <w:div w:id="928080861">
      <w:bodyDiv w:val="1"/>
      <w:marLeft w:val="0"/>
      <w:marRight w:val="0"/>
      <w:marTop w:val="0"/>
      <w:marBottom w:val="0"/>
      <w:divBdr>
        <w:top w:val="none" w:sz="0" w:space="0" w:color="auto"/>
        <w:left w:val="none" w:sz="0" w:space="0" w:color="auto"/>
        <w:bottom w:val="none" w:sz="0" w:space="0" w:color="auto"/>
        <w:right w:val="none" w:sz="0" w:space="0" w:color="auto"/>
      </w:divBdr>
    </w:div>
    <w:div w:id="1070543266">
      <w:bodyDiv w:val="1"/>
      <w:marLeft w:val="0"/>
      <w:marRight w:val="0"/>
      <w:marTop w:val="0"/>
      <w:marBottom w:val="0"/>
      <w:divBdr>
        <w:top w:val="none" w:sz="0" w:space="0" w:color="auto"/>
        <w:left w:val="none" w:sz="0" w:space="0" w:color="auto"/>
        <w:bottom w:val="none" w:sz="0" w:space="0" w:color="auto"/>
        <w:right w:val="none" w:sz="0" w:space="0" w:color="auto"/>
      </w:divBdr>
    </w:div>
    <w:div w:id="1172795188">
      <w:bodyDiv w:val="1"/>
      <w:marLeft w:val="0"/>
      <w:marRight w:val="0"/>
      <w:marTop w:val="0"/>
      <w:marBottom w:val="0"/>
      <w:divBdr>
        <w:top w:val="none" w:sz="0" w:space="0" w:color="auto"/>
        <w:left w:val="none" w:sz="0" w:space="0" w:color="auto"/>
        <w:bottom w:val="none" w:sz="0" w:space="0" w:color="auto"/>
        <w:right w:val="none" w:sz="0" w:space="0" w:color="auto"/>
      </w:divBdr>
    </w:div>
    <w:div w:id="1270626305">
      <w:bodyDiv w:val="1"/>
      <w:marLeft w:val="0"/>
      <w:marRight w:val="0"/>
      <w:marTop w:val="0"/>
      <w:marBottom w:val="0"/>
      <w:divBdr>
        <w:top w:val="none" w:sz="0" w:space="0" w:color="auto"/>
        <w:left w:val="none" w:sz="0" w:space="0" w:color="auto"/>
        <w:bottom w:val="none" w:sz="0" w:space="0" w:color="auto"/>
        <w:right w:val="none" w:sz="0" w:space="0" w:color="auto"/>
      </w:divBdr>
    </w:div>
    <w:div w:id="1293437538">
      <w:bodyDiv w:val="1"/>
      <w:marLeft w:val="0"/>
      <w:marRight w:val="0"/>
      <w:marTop w:val="0"/>
      <w:marBottom w:val="0"/>
      <w:divBdr>
        <w:top w:val="none" w:sz="0" w:space="0" w:color="auto"/>
        <w:left w:val="none" w:sz="0" w:space="0" w:color="auto"/>
        <w:bottom w:val="none" w:sz="0" w:space="0" w:color="auto"/>
        <w:right w:val="none" w:sz="0" w:space="0" w:color="auto"/>
      </w:divBdr>
    </w:div>
    <w:div w:id="1531340464">
      <w:bodyDiv w:val="1"/>
      <w:marLeft w:val="0"/>
      <w:marRight w:val="0"/>
      <w:marTop w:val="0"/>
      <w:marBottom w:val="0"/>
      <w:divBdr>
        <w:top w:val="none" w:sz="0" w:space="0" w:color="auto"/>
        <w:left w:val="none" w:sz="0" w:space="0" w:color="auto"/>
        <w:bottom w:val="none" w:sz="0" w:space="0" w:color="auto"/>
        <w:right w:val="none" w:sz="0" w:space="0" w:color="auto"/>
      </w:divBdr>
    </w:div>
    <w:div w:id="165610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3C886-0AF3-41CC-88F1-899502BE9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1402</Words>
  <Characters>11002</Characters>
  <Application>Microsoft Office Word</Application>
  <DocSecurity>0</DocSecurity>
  <Lines>91</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roszdravnadzor</Company>
  <LinksUpToDate>false</LinksUpToDate>
  <CharactersWithSpaces>12380</CharactersWithSpaces>
  <SharedDoc>false</SharedDoc>
  <HLinks>
    <vt:vector size="6" baseType="variant">
      <vt:variant>
        <vt:i4>1966090</vt:i4>
      </vt:variant>
      <vt:variant>
        <vt:i4>0</vt:i4>
      </vt:variant>
      <vt:variant>
        <vt:i4>0</vt:i4>
      </vt:variant>
      <vt:variant>
        <vt:i4>5</vt:i4>
      </vt:variant>
      <vt:variant>
        <vt:lpwstr>consultantplus://offline/ref=AB379AAFAA1D100E328F2BAF8EED5A2F2B76C9320D2F17931C22AAB6D3F68CA0190E3892E5C305E8C6BBD71DFE0039N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FominaNM</dc:creator>
  <cp:lastModifiedBy>User_2</cp:lastModifiedBy>
  <cp:revision>4</cp:revision>
  <cp:lastPrinted>2021-12-15T11:37:00Z</cp:lastPrinted>
  <dcterms:created xsi:type="dcterms:W3CDTF">2021-12-15T06:39:00Z</dcterms:created>
  <dcterms:modified xsi:type="dcterms:W3CDTF">2021-12-15T11:38:00Z</dcterms:modified>
</cp:coreProperties>
</file>