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98"/>
        <w:gridCol w:w="4588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A26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5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="001B4B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E5C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4A2626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A26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DC0E8C" w:rsidRPr="00921E4E" w:rsidRDefault="00B35D98" w:rsidP="00161588">
      <w:pPr>
        <w:spacing w:before="240" w:line="240" w:lineRule="auto"/>
        <w:ind w:left="284" w:right="5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№ 89 от 23.10.2019 г. «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муниципальной программы «</w:t>
      </w:r>
      <w:r w:rsidR="00C905D3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и развитие коммунальной инфраструктуры 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территории Новокриушанского 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на 20</w:t>
      </w:r>
      <w:r w:rsidR="008B09F4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-20</w:t>
      </w:r>
      <w:r w:rsidR="00C905D3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B09F4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DC0E8C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  <w:r w:rsidR="001B4E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редакции от 25.02.2020 г. № 12, от 25.05.2020 г. №36</w:t>
      </w:r>
      <w:r w:rsidR="00E42574">
        <w:rPr>
          <w:rFonts w:ascii="Arial" w:eastAsia="Times New Roman" w:hAnsi="Arial" w:cs="Arial"/>
          <w:b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b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b/>
          <w:sz w:val="24"/>
          <w:szCs w:val="24"/>
          <w:lang w:eastAsia="ru-RU"/>
        </w:rPr>
        <w:t>, от 30.12.2020 г.</w:t>
      </w:r>
      <w:r w:rsidR="00A13953" w:rsidRPr="00A13953">
        <w:t xml:space="preserve"> </w:t>
      </w:r>
      <w:r w:rsidR="00A13953" w:rsidRPr="00A13953">
        <w:rPr>
          <w:rFonts w:ascii="Arial" w:eastAsia="Times New Roman" w:hAnsi="Arial" w:cs="Arial"/>
          <w:b/>
          <w:sz w:val="24"/>
          <w:szCs w:val="24"/>
          <w:lang w:eastAsia="ru-RU"/>
        </w:rPr>
        <w:t>№ 67</w:t>
      </w:r>
      <w:r w:rsidR="005B09C0">
        <w:rPr>
          <w:rFonts w:ascii="Arial" w:eastAsia="Times New Roman" w:hAnsi="Arial" w:cs="Arial"/>
          <w:b/>
          <w:sz w:val="24"/>
          <w:szCs w:val="24"/>
          <w:lang w:eastAsia="ru-RU"/>
        </w:rPr>
        <w:t>, № 15 от 24.02.2021 г.</w:t>
      </w:r>
      <w:r w:rsidR="00D16B08">
        <w:rPr>
          <w:rFonts w:ascii="Arial" w:eastAsia="Times New Roman" w:hAnsi="Arial" w:cs="Arial"/>
          <w:b/>
          <w:sz w:val="24"/>
          <w:szCs w:val="24"/>
          <w:lang w:eastAsia="ru-RU"/>
        </w:rPr>
        <w:t>, № 26 от 09.06.2021 г.</w:t>
      </w:r>
      <w:r w:rsidR="00AA7327">
        <w:rPr>
          <w:rFonts w:ascii="Arial" w:eastAsia="Times New Roman" w:hAnsi="Arial" w:cs="Arial"/>
          <w:b/>
          <w:sz w:val="24"/>
          <w:szCs w:val="24"/>
          <w:lang w:eastAsia="ru-RU"/>
        </w:rPr>
        <w:t>, от 25.11.2021 г. № 44</w:t>
      </w:r>
      <w:r w:rsidR="00FC4C68">
        <w:rPr>
          <w:rFonts w:ascii="Arial" w:eastAsia="Times New Roman" w:hAnsi="Arial" w:cs="Arial"/>
          <w:b/>
          <w:sz w:val="24"/>
          <w:szCs w:val="24"/>
          <w:lang w:eastAsia="ru-RU"/>
        </w:rPr>
        <w:t>,от</w:t>
      </w:r>
      <w:proofErr w:type="gramEnd"/>
      <w:r w:rsidR="00FC4C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="00FC4C68">
        <w:rPr>
          <w:rFonts w:ascii="Arial" w:eastAsia="Times New Roman" w:hAnsi="Arial" w:cs="Arial"/>
          <w:b/>
          <w:sz w:val="24"/>
          <w:szCs w:val="24"/>
          <w:lang w:eastAsia="ru-RU"/>
        </w:rPr>
        <w:t>29.1</w:t>
      </w:r>
      <w:r w:rsidR="00FA20F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FC4C68">
        <w:rPr>
          <w:rFonts w:ascii="Arial" w:eastAsia="Times New Roman" w:hAnsi="Arial" w:cs="Arial"/>
          <w:b/>
          <w:sz w:val="24"/>
          <w:szCs w:val="24"/>
          <w:lang w:eastAsia="ru-RU"/>
        </w:rPr>
        <w:t>.2021 г. № 61</w:t>
      </w:r>
      <w:r w:rsidR="00D71F72">
        <w:rPr>
          <w:rFonts w:ascii="Arial" w:eastAsia="Times New Roman" w:hAnsi="Arial" w:cs="Arial"/>
          <w:b/>
          <w:sz w:val="24"/>
          <w:szCs w:val="24"/>
          <w:lang w:eastAsia="ru-RU"/>
        </w:rPr>
        <w:t>, от 22.02.2022 г.</w:t>
      </w:r>
      <w:r w:rsidR="004A26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11</w:t>
      </w:r>
      <w:r w:rsidR="001B4E3C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proofErr w:type="gramEnd"/>
    </w:p>
    <w:p w:rsidR="00EE3191" w:rsidRDefault="00AE7FD1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 Калачеевского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Новокриушанского сельского поселения № 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46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FC4C68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71F72" w:rsidRPr="007A159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от 28.04.2022 г.</w:t>
      </w:r>
      <w:r w:rsidR="00BC6A72">
        <w:rPr>
          <w:rFonts w:ascii="Arial" w:eastAsia="Times New Roman" w:hAnsi="Arial" w:cs="Arial"/>
          <w:sz w:val="24"/>
          <w:szCs w:val="24"/>
          <w:lang w:eastAsia="ru-RU"/>
        </w:rPr>
        <w:t xml:space="preserve"> № 63</w:t>
      </w:r>
      <w:r w:rsidR="004A2626">
        <w:rPr>
          <w:rFonts w:ascii="Arial" w:eastAsia="Times New Roman" w:hAnsi="Arial" w:cs="Arial"/>
          <w:sz w:val="24"/>
          <w:szCs w:val="24"/>
          <w:lang w:eastAsia="ru-RU"/>
        </w:rPr>
        <w:t>,от 16.06.2022 г. № 64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35D98" w:rsidRPr="00B35D98" w:rsidRDefault="00DC0E8C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от 22.02.2022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4A2626">
        <w:rPr>
          <w:rFonts w:ascii="Arial" w:eastAsia="Times New Roman" w:hAnsi="Arial" w:cs="Arial"/>
          <w:sz w:val="24"/>
          <w:szCs w:val="24"/>
          <w:lang w:eastAsia="ru-RU"/>
        </w:rPr>
        <w:t xml:space="preserve"> № 11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30377,3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федерального бюджета – 584,9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14348,4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–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15444,0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1B4BCD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</w:p>
              </w:tc>
              <w:tc>
                <w:tcPr>
                  <w:tcW w:w="1223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7A1596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7715,9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4448,5</w:t>
                  </w:r>
                </w:p>
              </w:tc>
              <w:tc>
                <w:tcPr>
                  <w:tcW w:w="1223" w:type="dxa"/>
                </w:tcPr>
                <w:p w:rsidR="001B4BCD" w:rsidRPr="00FC4C68" w:rsidRDefault="007A1596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3267,4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3305,1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1531,7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1773,4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финансирования мероприятий </w:t>
            </w:r>
            <w:proofErr w:type="gramStart"/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носят прогнозный характер и подлежат</w:t>
            </w:r>
            <w:proofErr w:type="gramEnd"/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30377,3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федерального бюджета – 584,9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14348,4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</w:t>
            </w:r>
            <w:r w:rsidR="007F285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A159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15444,0</w:t>
            </w:r>
            <w:r w:rsidR="00E425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lastRenderedPageBreak/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882EE5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7715,9</w:t>
                  </w:r>
                </w:p>
              </w:tc>
              <w:tc>
                <w:tcPr>
                  <w:tcW w:w="1692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4448,5</w:t>
                  </w:r>
                </w:p>
              </w:tc>
              <w:tc>
                <w:tcPr>
                  <w:tcW w:w="1274" w:type="dxa"/>
                </w:tcPr>
                <w:p w:rsidR="00C97238" w:rsidRPr="00AF1132" w:rsidRDefault="00882EE5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3267,4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3305,1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1531,7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1773,4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финансирования мероприятий </w:t>
            </w:r>
            <w:proofErr w:type="gramStart"/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носят прогнозный характер и подлежат</w:t>
            </w:r>
            <w:proofErr w:type="gramEnd"/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355B3E" w:rsidRPr="00921E4E">
        <w:rPr>
          <w:rFonts w:ascii="Arial" w:hAnsi="Arial" w:cs="Arial"/>
          <w:sz w:val="24"/>
          <w:szCs w:val="24"/>
        </w:rPr>
        <w:t>.</w:t>
      </w:r>
      <w:proofErr w:type="gramEnd"/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3306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4A2626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4A2626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FC103E" w:rsidRPr="00FC103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4A2626">
              <w:rPr>
                <w:rFonts w:ascii="Arial" w:hAnsi="Arial" w:cs="Arial"/>
                <w:kern w:val="2"/>
                <w:sz w:val="24"/>
                <w:szCs w:val="24"/>
              </w:rPr>
              <w:t>26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2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9"/>
        <w:gridCol w:w="3911"/>
        <w:gridCol w:w="3706"/>
        <w:gridCol w:w="966"/>
        <w:gridCol w:w="966"/>
        <w:gridCol w:w="966"/>
        <w:gridCol w:w="954"/>
        <w:gridCol w:w="978"/>
        <w:gridCol w:w="1093"/>
        <w:gridCol w:w="972"/>
      </w:tblGrid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70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9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D829DA">
        <w:trPr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6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4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8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3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2" w:type="dxa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D829DA">
        <w:trPr>
          <w:tblHeader/>
          <w:tblCellSpacing w:w="5" w:type="nil"/>
          <w:jc w:val="center"/>
        </w:trPr>
        <w:tc>
          <w:tcPr>
            <w:tcW w:w="939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096F94" w:rsidRPr="00921E4E" w:rsidRDefault="00882EE5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29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D829DA">
        <w:trPr>
          <w:trHeight w:val="441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096F94" w:rsidRPr="00921E4E" w:rsidRDefault="00882EE5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096F94" w:rsidRPr="00921E4E" w:rsidRDefault="006E1332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02"/>
          <w:tblCellSpacing w:w="5" w:type="nil"/>
          <w:jc w:val="center"/>
        </w:trPr>
        <w:tc>
          <w:tcPr>
            <w:tcW w:w="939" w:type="dxa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911" w:type="dxa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E46B19" w:rsidRPr="00921E4E" w:rsidRDefault="00882EE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  <w:tc>
          <w:tcPr>
            <w:tcW w:w="954" w:type="dxa"/>
          </w:tcPr>
          <w:p w:rsidR="00E46B19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421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D829DA">
        <w:trPr>
          <w:trHeight w:val="610"/>
          <w:tblCellSpacing w:w="5" w:type="nil"/>
          <w:jc w:val="center"/>
        </w:trPr>
        <w:tc>
          <w:tcPr>
            <w:tcW w:w="939" w:type="dxa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6" w:type="dxa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966" w:type="dxa"/>
          </w:tcPr>
          <w:p w:rsidR="00E46B19" w:rsidRPr="00921E4E" w:rsidRDefault="00882EE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  <w:tc>
          <w:tcPr>
            <w:tcW w:w="954" w:type="dxa"/>
          </w:tcPr>
          <w:p w:rsidR="00E46B19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978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D829DA">
        <w:trPr>
          <w:trHeight w:val="613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911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66" w:type="dxa"/>
          </w:tcPr>
          <w:p w:rsidR="00096F94" w:rsidRPr="00921E4E" w:rsidRDefault="00AF1132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D829DA">
        <w:trPr>
          <w:trHeight w:val="249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874912">
        <w:trPr>
          <w:trHeight w:val="274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сельского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966" w:type="dxa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541,1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66" w:type="dxa"/>
          </w:tcPr>
          <w:p w:rsidR="00096F94" w:rsidRPr="00921E4E" w:rsidRDefault="00AF1132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954" w:type="dxa"/>
          </w:tcPr>
          <w:p w:rsidR="00096F94" w:rsidRPr="00921E4E" w:rsidRDefault="0058120A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978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874912">
        <w:trPr>
          <w:trHeight w:val="416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911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966" w:type="dxa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966" w:type="dxa"/>
          </w:tcPr>
          <w:p w:rsidR="00096F94" w:rsidRPr="00921E4E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954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978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3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2" w:type="dxa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</w:tr>
      <w:tr w:rsidR="00096F94" w:rsidRPr="00921E4E" w:rsidTr="00D829DA">
        <w:trPr>
          <w:trHeight w:val="30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829DA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966" w:type="dxa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966" w:type="dxa"/>
          </w:tcPr>
          <w:p w:rsidR="00096F94" w:rsidRPr="00921E4E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954" w:type="dxa"/>
          </w:tcPr>
          <w:p w:rsidR="00096F94" w:rsidRPr="00921E4E" w:rsidRDefault="0058120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978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3" w:type="dxa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2" w:type="dxa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3911" w:type="dxa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6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66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D829DA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911" w:type="dxa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6" w:type="dxa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966" w:type="dxa"/>
          </w:tcPr>
          <w:p w:rsidR="00096F94" w:rsidRPr="00921E4E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AF113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CD53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6E133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096F94" w:rsidRPr="00921E4E" w:rsidTr="00D829DA">
        <w:trPr>
          <w:trHeight w:val="273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D829DA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66" w:type="dxa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966" w:type="dxa"/>
          </w:tcPr>
          <w:p w:rsidR="00096F94" w:rsidRPr="00921E4E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AF113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CD53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8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829DA" w:rsidRPr="00921E4E" w:rsidTr="00D829DA">
        <w:trPr>
          <w:trHeight w:val="108"/>
          <w:tblCellSpacing w:w="5" w:type="nil"/>
          <w:jc w:val="center"/>
        </w:trPr>
        <w:tc>
          <w:tcPr>
            <w:tcW w:w="939" w:type="dxa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06" w:type="dxa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66" w:type="dxa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66" w:type="dxa"/>
          </w:tcPr>
          <w:p w:rsidR="00D829DA" w:rsidRPr="00921E4E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1052,4</w:t>
            </w:r>
          </w:p>
        </w:tc>
        <w:tc>
          <w:tcPr>
            <w:tcW w:w="954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829DA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нный исполнитель 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66" w:type="dxa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66" w:type="dxa"/>
          </w:tcPr>
          <w:p w:rsidR="00D829DA" w:rsidRPr="00921E4E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1052,4</w:t>
            </w:r>
          </w:p>
        </w:tc>
        <w:tc>
          <w:tcPr>
            <w:tcW w:w="954" w:type="dxa"/>
          </w:tcPr>
          <w:p w:rsidR="00D829DA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978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3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2" w:type="dxa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3706" w:type="dxa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1" w:type="dxa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3706" w:type="dxa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6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E4FCF">
        <w:trPr>
          <w:trHeight w:val="286"/>
          <w:tblCellSpacing w:w="5" w:type="nil"/>
          <w:jc w:val="center"/>
        </w:trPr>
        <w:tc>
          <w:tcPr>
            <w:tcW w:w="939" w:type="dxa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3911" w:type="dxa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3706" w:type="dxa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54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E4FCF">
        <w:trPr>
          <w:trHeight w:val="275"/>
          <w:tblCellSpacing w:w="5" w:type="nil"/>
          <w:jc w:val="center"/>
        </w:trPr>
        <w:tc>
          <w:tcPr>
            <w:tcW w:w="939" w:type="dxa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D829DA">
        <w:trPr>
          <w:trHeight w:val="450"/>
          <w:tblCellSpacing w:w="5" w:type="nil"/>
          <w:jc w:val="center"/>
        </w:trPr>
        <w:tc>
          <w:tcPr>
            <w:tcW w:w="939" w:type="dxa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54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3911" w:type="dxa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D829DA">
        <w:trPr>
          <w:trHeight w:val="106"/>
          <w:tblCellSpacing w:w="5" w:type="nil"/>
          <w:jc w:val="center"/>
        </w:trPr>
        <w:tc>
          <w:tcPr>
            <w:tcW w:w="939" w:type="dxa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6" w:type="dxa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66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8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4A2626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4A2626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FC103E" w:rsidRPr="00FC103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4A2626">
              <w:rPr>
                <w:rFonts w:ascii="Arial" w:hAnsi="Arial" w:cs="Arial"/>
                <w:kern w:val="2"/>
                <w:sz w:val="24"/>
                <w:szCs w:val="24"/>
              </w:rPr>
              <w:t>26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ценка расходов федерального, областного и местного, бюджетов внебюджетных </w:t>
      </w:r>
      <w:proofErr w:type="spell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фондов,юридических</w:t>
      </w:r>
      <w:proofErr w:type="spell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22193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221935" w:rsidRPr="00921E4E" w:rsidRDefault="00221935" w:rsidP="00874912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4126" w:type="dxa"/>
            <w:vMerge w:val="restart"/>
          </w:tcPr>
          <w:p w:rsidR="00221935" w:rsidRPr="00921E4E" w:rsidRDefault="0022193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221935" w:rsidRPr="000B0C1A" w:rsidRDefault="00221935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B0C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221935" w:rsidRPr="00221935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2193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EE4FCF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7715,9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1103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221935" w:rsidRPr="00921E4E" w:rsidRDefault="00221935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221935" w:rsidRPr="00921E4E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221935" w:rsidRPr="00921E4E" w:rsidRDefault="00EE4FCF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4448,5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1103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221935" w:rsidRPr="00921E4E" w:rsidRDefault="0022193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221935" w:rsidRPr="00921E4E" w:rsidRDefault="0022193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221935" w:rsidRPr="00921E4E" w:rsidRDefault="00221935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221935" w:rsidRPr="00921E4E" w:rsidRDefault="00EE4FCF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3267,4</w:t>
            </w:r>
          </w:p>
        </w:tc>
        <w:tc>
          <w:tcPr>
            <w:tcW w:w="1103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1773,4</w:t>
            </w:r>
          </w:p>
        </w:tc>
        <w:tc>
          <w:tcPr>
            <w:tcW w:w="1103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221935" w:rsidRPr="00921E4E" w:rsidRDefault="00221935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221935" w:rsidRPr="00921E4E" w:rsidRDefault="0022193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F1132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AF1132" w:rsidRPr="00921E4E" w:rsidRDefault="00AF1132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AF1132" w:rsidRPr="00DE205C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AF1132" w:rsidRPr="00DE205C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AF1132" w:rsidRPr="00AF1132" w:rsidRDefault="00EE4FCF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  <w:tc>
          <w:tcPr>
            <w:tcW w:w="1103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3305,1</w:t>
            </w:r>
          </w:p>
        </w:tc>
        <w:tc>
          <w:tcPr>
            <w:tcW w:w="1103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060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060" w:type="dxa"/>
          </w:tcPr>
          <w:p w:rsidR="00AF1132" w:rsidRPr="00DE205C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AF1132" w:rsidRPr="00921E4E" w:rsidRDefault="00AF1132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AF1132" w:rsidRPr="00921E4E" w:rsidRDefault="00AF1132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AF1132" w:rsidRPr="00921E4E" w:rsidRDefault="00AF1132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AF1132" w:rsidRPr="00921E4E" w:rsidRDefault="00EE4FCF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4448,5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1531,7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AF1132" w:rsidRPr="00921E4E" w:rsidRDefault="00AF1132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AF1132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AF1132" w:rsidRPr="00921E4E" w:rsidRDefault="00AF1132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AF1132" w:rsidRPr="00921E4E" w:rsidRDefault="00AF1132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AF1132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AF1132" w:rsidRPr="00921E4E" w:rsidRDefault="00EE4FCF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3267,4</w:t>
            </w:r>
          </w:p>
        </w:tc>
        <w:tc>
          <w:tcPr>
            <w:tcW w:w="1103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1773,4</w:t>
            </w:r>
          </w:p>
        </w:tc>
        <w:tc>
          <w:tcPr>
            <w:tcW w:w="1103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AF1132" w:rsidRPr="00921E4E" w:rsidRDefault="00AF11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46B19" w:rsidRPr="00921E4E" w:rsidRDefault="00E46B19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E46B19" w:rsidRPr="00921E4E" w:rsidRDefault="00E46B19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BF16DE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AF113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096F94" w:rsidRPr="00921E4E" w:rsidRDefault="00F1271F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096F94" w:rsidRPr="00921E4E" w:rsidRDefault="00AF1132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1103" w:type="dxa"/>
          </w:tcPr>
          <w:p w:rsidR="00096F94" w:rsidRPr="00921E4E" w:rsidRDefault="00CD53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103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</w:tcPr>
          <w:p w:rsidR="00096F94" w:rsidRPr="00921E4E" w:rsidRDefault="00454342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096F94" w:rsidRPr="004803EF" w:rsidRDefault="000B0C1A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EE4FCF" w:rsidP="00EE4FC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103" w:type="dxa"/>
            <w:shd w:val="clear" w:color="auto" w:fill="auto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  <w:shd w:val="clear" w:color="auto" w:fill="auto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096F94" w:rsidRPr="00921E4E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096F94" w:rsidRPr="00921E4E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096F94" w:rsidRPr="00921E4E" w:rsidRDefault="00EE4FCF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096F94" w:rsidRPr="00921E4E" w:rsidRDefault="00545AF2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096F94" w:rsidRPr="00921E4E" w:rsidRDefault="00545AF2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096F94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096F94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096F94" w:rsidRPr="00921E4E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1136,4</w:t>
            </w:r>
          </w:p>
        </w:tc>
        <w:tc>
          <w:tcPr>
            <w:tcW w:w="1103" w:type="dxa"/>
          </w:tcPr>
          <w:p w:rsidR="00096F94" w:rsidRPr="00921E4E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103" w:type="dxa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</w:tcPr>
          <w:p w:rsidR="00096F94" w:rsidRPr="00921E4E" w:rsidRDefault="0045434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907,3</w:t>
            </w: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24827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4803EF" w:rsidRDefault="004803EF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62510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237B0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AF113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CD53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4803EF" w:rsidRDefault="000B0C1A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4803EF" w:rsidRPr="004803EF" w:rsidRDefault="00F1271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4803EF" w:rsidRPr="004803EF" w:rsidRDefault="00237B0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AF113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CD53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4803EF" w:rsidRPr="004803EF" w:rsidRDefault="00CD53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4803EF"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4803EF" w:rsidRPr="004803EF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4803EF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803EF" w:rsidRPr="00921E4E" w:rsidRDefault="004803EF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F1271F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7050E1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1052,4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093CC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103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803EF" w:rsidRPr="00463037" w:rsidRDefault="0046303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4803EF" w:rsidRPr="004E6787" w:rsidRDefault="00D16B08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F127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803EF" w:rsidRPr="004E6787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03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4E6787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803EF" w:rsidRPr="00921E4E" w:rsidRDefault="000B0C1A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4803EF" w:rsidRPr="00921E4E" w:rsidRDefault="00F1271F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4803EF" w:rsidRPr="00921E4E" w:rsidRDefault="00237B04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917,4</w:t>
            </w:r>
          </w:p>
        </w:tc>
        <w:tc>
          <w:tcPr>
            <w:tcW w:w="1103" w:type="dxa"/>
          </w:tcPr>
          <w:p w:rsidR="004803EF" w:rsidRPr="00921E4E" w:rsidRDefault="00093CC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1543,5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4803E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803EF" w:rsidRPr="00921E4E" w:rsidRDefault="004803E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5B09C0" w:rsidRPr="00921E4E" w:rsidRDefault="004E6787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5B09C0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5B09C0" w:rsidRPr="00921E4E" w:rsidRDefault="005B09C0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5B09C0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921E4E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F724BF" w:rsidRPr="00921E4E" w:rsidRDefault="00F724BF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4369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F724BF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F724BF" w:rsidRPr="00921E4E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F724BF" w:rsidRPr="00F724BF" w:rsidRDefault="00F724BF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7050E1">
        <w:trPr>
          <w:trHeight w:val="273"/>
          <w:tblCellSpacing w:w="5" w:type="nil"/>
          <w:jc w:val="center"/>
        </w:trPr>
        <w:tc>
          <w:tcPr>
            <w:tcW w:w="1087" w:type="dxa"/>
            <w:vMerge w:val="restart"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4126" w:type="dxa"/>
            <w:vMerge w:val="restart"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7050E1" w:rsidRPr="00921E4E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7050E1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7050E1" w:rsidRPr="00921E4E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7050E1" w:rsidRDefault="007050E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7050E1" w:rsidRPr="00921E4E" w:rsidRDefault="007050E1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P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7050E1" w:rsidRDefault="007050E1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43693" w:rsidRPr="00443693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443693" w:rsidRPr="00921E4E" w:rsidRDefault="00383F2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43693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496A6F" w:rsidRDefault="00496A6F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443693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443693" w:rsidRPr="00921E4E" w:rsidRDefault="00443693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443693" w:rsidRPr="00921E4E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443693" w:rsidRPr="00F724BF" w:rsidRDefault="00443693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93CC7" w:rsidRDefault="00093CC7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32DAC" w:rsidRDefault="00332DAC" w:rsidP="006A0CAD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4A2626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4A2626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="00FC103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2E7A16" w:rsidRPr="00FC103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4A2626">
              <w:rPr>
                <w:rFonts w:ascii="Arial" w:hAnsi="Arial" w:cs="Arial"/>
                <w:kern w:val="2"/>
                <w:sz w:val="24"/>
                <w:szCs w:val="24"/>
              </w:rPr>
              <w:t>26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C4C68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D71F72" w:rsidP="001C6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701C09" w:rsidRPr="00921E4E" w:rsidRDefault="00701C09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701C09" w:rsidRPr="00921E4E" w:rsidRDefault="00701C09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D71F7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7715,9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FC4C68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315,1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FC4C68" w:rsidP="00BF1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238,0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3CC7" w:rsidRPr="00921E4E" w:rsidRDefault="00093CC7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3CC7" w:rsidRPr="00921E4E" w:rsidRDefault="00093CC7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D71F72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1112,5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D71F72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2723,9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ритуальных услуг и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093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состояние существующих мест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914 05 03 01 0 9869</w:t>
            </w:r>
          </w:p>
        </w:tc>
        <w:tc>
          <w:tcPr>
            <w:tcW w:w="1022" w:type="dxa"/>
          </w:tcPr>
          <w:p w:rsidR="00096F94" w:rsidRPr="00921E4E" w:rsidRDefault="00FC4C68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44,0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096F94" w:rsidRPr="00921E4E" w:rsidRDefault="00096F94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D71F72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8B3559" w:rsidRPr="00921E4E" w:rsidRDefault="008B3559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8B3559" w:rsidRPr="00921E4E" w:rsidRDefault="008B3559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FC4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8B3559" w:rsidRDefault="008B355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01 0 9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02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8B3559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721,9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195,5</w:t>
            </w:r>
          </w:p>
        </w:tc>
      </w:tr>
      <w:tr w:rsidR="00D71F72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D71F72" w:rsidRPr="00921E4E" w:rsidRDefault="00D71F72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71F72" w:rsidRPr="00921E4E" w:rsidRDefault="00D71F72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478" w:type="dxa"/>
            <w:vAlign w:val="center"/>
          </w:tcPr>
          <w:p w:rsidR="00D71F72" w:rsidRPr="00921E4E" w:rsidRDefault="00D71F72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927" w:type="dxa"/>
          </w:tcPr>
          <w:p w:rsidR="00D71F72" w:rsidRP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03" w:type="dxa"/>
          </w:tcPr>
          <w:p w:rsidR="00D71F72" w:rsidRPr="00921E4E" w:rsidRDefault="00D71F72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03" w:type="dxa"/>
          </w:tcPr>
          <w:p w:rsidR="00D71F72" w:rsidRPr="00921E4E" w:rsidRDefault="00D71F72" w:rsidP="00FC4C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4127" w:type="dxa"/>
          </w:tcPr>
          <w:p w:rsidR="00D71F72" w:rsidRPr="00921E4E" w:rsidRDefault="00D71F72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Создание условий для обеспечения качественными жилищными услугами населения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</w:tcPr>
          <w:p w:rsidR="00D71F72" w:rsidRP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022" w:type="dxa"/>
          </w:tcPr>
          <w:p w:rsidR="00D71F72" w:rsidRPr="00D71F72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66FD"/>
    <w:rsid w:val="002745C8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4342"/>
    <w:rsid w:val="00463037"/>
    <w:rsid w:val="004803EF"/>
    <w:rsid w:val="004909A3"/>
    <w:rsid w:val="00496A6F"/>
    <w:rsid w:val="004A2626"/>
    <w:rsid w:val="004B1FAC"/>
    <w:rsid w:val="004E6787"/>
    <w:rsid w:val="00505A64"/>
    <w:rsid w:val="00514B7E"/>
    <w:rsid w:val="005217CE"/>
    <w:rsid w:val="00524827"/>
    <w:rsid w:val="00545AF2"/>
    <w:rsid w:val="0057097A"/>
    <w:rsid w:val="005760DA"/>
    <w:rsid w:val="0058120A"/>
    <w:rsid w:val="005B09C0"/>
    <w:rsid w:val="005B1609"/>
    <w:rsid w:val="005B19C2"/>
    <w:rsid w:val="005C1480"/>
    <w:rsid w:val="005E4252"/>
    <w:rsid w:val="005E5C4D"/>
    <w:rsid w:val="005F75DC"/>
    <w:rsid w:val="00600E99"/>
    <w:rsid w:val="00605167"/>
    <w:rsid w:val="00607284"/>
    <w:rsid w:val="00626B65"/>
    <w:rsid w:val="006659C9"/>
    <w:rsid w:val="00665E4A"/>
    <w:rsid w:val="006A0CAD"/>
    <w:rsid w:val="006B70C4"/>
    <w:rsid w:val="006B7AD9"/>
    <w:rsid w:val="006D096B"/>
    <w:rsid w:val="006D6815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A1596"/>
    <w:rsid w:val="007C3E04"/>
    <w:rsid w:val="007F285B"/>
    <w:rsid w:val="00804E21"/>
    <w:rsid w:val="00874912"/>
    <w:rsid w:val="008819A3"/>
    <w:rsid w:val="00882EE5"/>
    <w:rsid w:val="008B09F4"/>
    <w:rsid w:val="008B3559"/>
    <w:rsid w:val="008C7532"/>
    <w:rsid w:val="00921E4E"/>
    <w:rsid w:val="00973F9B"/>
    <w:rsid w:val="009A561F"/>
    <w:rsid w:val="009C0A34"/>
    <w:rsid w:val="009E4B36"/>
    <w:rsid w:val="00A13953"/>
    <w:rsid w:val="00A14C16"/>
    <w:rsid w:val="00A4161A"/>
    <w:rsid w:val="00A7196F"/>
    <w:rsid w:val="00AA7327"/>
    <w:rsid w:val="00AD165C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56FFC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7B36"/>
    <w:rsid w:val="00D71F72"/>
    <w:rsid w:val="00D72A1F"/>
    <w:rsid w:val="00D802D6"/>
    <w:rsid w:val="00D829DA"/>
    <w:rsid w:val="00DC0E8C"/>
    <w:rsid w:val="00DE205C"/>
    <w:rsid w:val="00E0214E"/>
    <w:rsid w:val="00E223A4"/>
    <w:rsid w:val="00E24986"/>
    <w:rsid w:val="00E42574"/>
    <w:rsid w:val="00E46B19"/>
    <w:rsid w:val="00E90BC7"/>
    <w:rsid w:val="00EA71AA"/>
    <w:rsid w:val="00EC3B4D"/>
    <w:rsid w:val="00EE3191"/>
    <w:rsid w:val="00EE4FCF"/>
    <w:rsid w:val="00EF166D"/>
    <w:rsid w:val="00F1271F"/>
    <w:rsid w:val="00F62510"/>
    <w:rsid w:val="00F62BDF"/>
    <w:rsid w:val="00F724BF"/>
    <w:rsid w:val="00FA20FB"/>
    <w:rsid w:val="00FA42FE"/>
    <w:rsid w:val="00FA74ED"/>
    <w:rsid w:val="00FB1790"/>
    <w:rsid w:val="00FB6806"/>
    <w:rsid w:val="00FC103E"/>
    <w:rsid w:val="00FC4789"/>
    <w:rsid w:val="00FC4C68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E954-D5F8-484F-8C72-199A9BDD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2022-07-22T12:38:00Z</cp:lastPrinted>
  <dcterms:created xsi:type="dcterms:W3CDTF">2021-12-29T12:42:00Z</dcterms:created>
  <dcterms:modified xsi:type="dcterms:W3CDTF">2022-07-22T12:38:00Z</dcterms:modified>
</cp:coreProperties>
</file>