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41" w:rsidRPr="00FB3498" w:rsidRDefault="00B05641" w:rsidP="00B05641">
      <w:pPr>
        <w:widowControl/>
        <w:suppressAutoHyphens w:val="0"/>
        <w:spacing w:before="150" w:after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FB34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Перечень</w:t>
      </w:r>
    </w:p>
    <w:p w:rsidR="00B05641" w:rsidRPr="00FB3498" w:rsidRDefault="00B05641" w:rsidP="00B05641">
      <w:pPr>
        <w:widowControl/>
        <w:suppressAutoHyphens w:val="0"/>
        <w:spacing w:before="150" w:after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FB34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на территории </w:t>
      </w:r>
      <w:r w:rsidR="00ED22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Новокриушанского</w:t>
      </w:r>
      <w:bookmarkStart w:id="0" w:name="_GoBack"/>
      <w:bookmarkEnd w:id="0"/>
      <w:r w:rsidRPr="00FB34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сель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ского поселения Калачеевского</w:t>
      </w:r>
      <w:r w:rsidRPr="00FB34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муниципального района Во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ронежской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380"/>
        <w:gridCol w:w="2685"/>
        <w:gridCol w:w="2645"/>
      </w:tblGrid>
      <w:tr w:rsidR="00B05641" w:rsidTr="00B05641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№ </w:t>
            </w:r>
            <w:proofErr w:type="gramStart"/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п</w:t>
            </w:r>
            <w:proofErr w:type="gramEnd"/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/п</w:t>
            </w:r>
          </w:p>
        </w:tc>
        <w:tc>
          <w:tcPr>
            <w:tcW w:w="3380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Наименование и реквизиты акта</w:t>
            </w:r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05641" w:rsidTr="00B05641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1</w:t>
            </w:r>
          </w:p>
        </w:tc>
        <w:tc>
          <w:tcPr>
            <w:tcW w:w="3380" w:type="dxa"/>
            <w:vAlign w:val="center"/>
          </w:tcPr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5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Жилищный кодекс Российской Федерации от 29.12.2004 № 188-ФЗ (далее Жилищный Кодекс РФ)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пункт 3 части 2 статьи 19,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1.1 статьи 20,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 статьи 29,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 статьи 32,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части 1, 1.1 статьи 161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2</w:t>
            </w:r>
          </w:p>
        </w:tc>
        <w:tc>
          <w:tcPr>
            <w:tcW w:w="3380" w:type="dxa"/>
            <w:vAlign w:val="center"/>
          </w:tcPr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6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статьи 7.21, 7.22, п. 1 ст. 19.4, ст. 19.4.1,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п. 1 ст. 19.5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3</w:t>
            </w:r>
          </w:p>
        </w:tc>
        <w:tc>
          <w:tcPr>
            <w:tcW w:w="3380" w:type="dxa"/>
            <w:vAlign w:val="center"/>
          </w:tcPr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7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 статьи 9,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 статьи 10, часть 1 статьи 11, часть 1 статьи 12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4</w:t>
            </w:r>
          </w:p>
        </w:tc>
        <w:tc>
          <w:tcPr>
            <w:tcW w:w="3380" w:type="dxa"/>
            <w:vAlign w:val="center"/>
          </w:tcPr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8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Федеральный закон</w:t>
              </w:r>
            </w:hyperlink>
          </w:p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9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 xml:space="preserve">от 30.03.1999  № 52-ФЗ «О 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lastRenderedPageBreak/>
                <w:t>санитарно-эпидемиологическом благополучии населения»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lastRenderedPageBreak/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lastRenderedPageBreak/>
              <w:t>индивидуальные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предприниматели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lastRenderedPageBreak/>
              <w:t>статьи 11, 23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lastRenderedPageBreak/>
              <w:t>5</w:t>
            </w:r>
          </w:p>
        </w:tc>
        <w:tc>
          <w:tcPr>
            <w:tcW w:w="3380" w:type="dxa"/>
            <w:vAlign w:val="center"/>
          </w:tcPr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0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Постановление Правительства Российской Федерации</w:t>
              </w:r>
            </w:hyperlink>
          </w:p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1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от 03.04.2013 № 290</w:t>
              </w:r>
            </w:hyperlink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«</w:t>
            </w:r>
            <w:hyperlink r:id="rId12" w:history="1">
              <w:r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  </w:r>
            </w:hyperlink>
            <w:r w:rsidRPr="00FB3498">
              <w:rPr>
                <w:rFonts w:eastAsia="Times New Roman" w:cs="Times New Roman"/>
                <w:lang w:eastAsia="ru-RU" w:bidi="ar-SA"/>
              </w:rPr>
              <w:t>»</w:t>
            </w:r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6</w:t>
            </w:r>
          </w:p>
        </w:tc>
        <w:tc>
          <w:tcPr>
            <w:tcW w:w="3380" w:type="dxa"/>
            <w:vAlign w:val="center"/>
          </w:tcPr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3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Постановление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br/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Правительства Российской Федерации</w:t>
              </w:r>
            </w:hyperlink>
          </w:p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4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от 13.08.2006 № 491</w:t>
              </w:r>
            </w:hyperlink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«</w:t>
            </w:r>
            <w:hyperlink r:id="rId15" w:history="1">
              <w:r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  </w:r>
            </w:hyperlink>
            <w:r w:rsidRPr="00FB3498">
              <w:rPr>
                <w:rFonts w:eastAsia="Times New Roman" w:cs="Times New Roman"/>
                <w:lang w:eastAsia="ru-RU" w:bidi="ar-SA"/>
              </w:rPr>
              <w:t>»</w:t>
            </w:r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B05641" w:rsidTr="002A3E7B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7</w:t>
            </w:r>
          </w:p>
        </w:tc>
        <w:tc>
          <w:tcPr>
            <w:tcW w:w="3380" w:type="dxa"/>
            <w:vAlign w:val="center"/>
          </w:tcPr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6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Постановление</w:t>
              </w:r>
            </w:hyperlink>
          </w:p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7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Правительства Российской Федерации</w:t>
              </w:r>
            </w:hyperlink>
          </w:p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8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от 21.01.2006 № 25</w:t>
              </w:r>
            </w:hyperlink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«</w:t>
            </w:r>
            <w:hyperlink r:id="rId19" w:history="1">
              <w:r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 xml:space="preserve">Об утверждении Правил пользования жилыми </w:t>
              </w:r>
              <w:r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lastRenderedPageBreak/>
                <w:t>помещениями</w:t>
              </w:r>
            </w:hyperlink>
            <w:r w:rsidRPr="00FB3498">
              <w:rPr>
                <w:rFonts w:eastAsia="Times New Roman" w:cs="Times New Roman"/>
                <w:lang w:eastAsia="ru-RU" w:bidi="ar-SA"/>
              </w:rPr>
              <w:t>»</w:t>
            </w:r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lastRenderedPageBreak/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B05641" w:rsidTr="002A3E7B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lastRenderedPageBreak/>
              <w:t>8</w:t>
            </w:r>
          </w:p>
        </w:tc>
        <w:tc>
          <w:tcPr>
            <w:tcW w:w="3380" w:type="dxa"/>
            <w:vAlign w:val="center"/>
          </w:tcPr>
          <w:p w:rsidR="00B05641" w:rsidRPr="00FB3498" w:rsidRDefault="00ED221F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20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Постановление Госстроя от 27.09.2003 № 170 «Об утверждении Правил и норм технич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е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ской эксплуатации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br/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жилищного фо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н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да»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DB5C53" w:rsidTr="00B05641">
        <w:tc>
          <w:tcPr>
            <w:tcW w:w="861" w:type="dxa"/>
          </w:tcPr>
          <w:p w:rsidR="00DB5C53" w:rsidRDefault="00DB5C53">
            <w:r>
              <w:t>9</w:t>
            </w:r>
          </w:p>
        </w:tc>
        <w:tc>
          <w:tcPr>
            <w:tcW w:w="3380" w:type="dxa"/>
          </w:tcPr>
          <w:p w:rsidR="00DB5C53" w:rsidRPr="000D6A2A" w:rsidRDefault="000D6A2A" w:rsidP="000D6A2A">
            <w:pPr>
              <w:rPr>
                <w:color w:val="1F497D" w:themeColor="text2"/>
                <w:u w:val="single"/>
              </w:rPr>
            </w:pPr>
            <w:hyperlink r:id="rId21" w:history="1">
              <w:r w:rsidR="00DB5C53" w:rsidRPr="000D6A2A">
                <w:rPr>
                  <w:rStyle w:val="a4"/>
                </w:rPr>
                <w:t xml:space="preserve">Решение Совета народных депутатов </w:t>
              </w:r>
              <w:r w:rsidRPr="000D6A2A">
                <w:rPr>
                  <w:rStyle w:val="a4"/>
                </w:rPr>
                <w:t xml:space="preserve">Новокриушанского </w:t>
              </w:r>
              <w:r w:rsidR="00DB5C53" w:rsidRPr="000D6A2A">
                <w:rPr>
                  <w:rStyle w:val="a4"/>
                </w:rPr>
                <w:t xml:space="preserve"> сельского поселения от 2</w:t>
              </w:r>
              <w:r w:rsidRPr="000D6A2A">
                <w:rPr>
                  <w:rStyle w:val="a4"/>
                </w:rPr>
                <w:t>5</w:t>
              </w:r>
              <w:r w:rsidR="00DB5C53" w:rsidRPr="000D6A2A">
                <w:rPr>
                  <w:rStyle w:val="a4"/>
                </w:rPr>
                <w:t>.11.2021 г. №4</w:t>
              </w:r>
              <w:r w:rsidRPr="000D6A2A">
                <w:rPr>
                  <w:rStyle w:val="a4"/>
                </w:rPr>
                <w:t>4</w:t>
              </w:r>
              <w:r w:rsidR="00DB5C53" w:rsidRPr="000D6A2A">
                <w:rPr>
                  <w:rStyle w:val="a4"/>
                </w:rPr>
                <w:t xml:space="preserve"> «Об утверждении По</w:t>
              </w:r>
              <w:r w:rsidR="00DB5C53" w:rsidRPr="000D6A2A">
                <w:rPr>
                  <w:rStyle w:val="a4"/>
                </w:rPr>
                <w:t>л</w:t>
              </w:r>
              <w:r w:rsidR="00DB5C53" w:rsidRPr="000D6A2A">
                <w:rPr>
                  <w:rStyle w:val="a4"/>
                </w:rPr>
                <w:t>ожения о муниципальном жилищном контроле на терр</w:t>
              </w:r>
              <w:r w:rsidR="00DB5C53" w:rsidRPr="000D6A2A">
                <w:rPr>
                  <w:rStyle w:val="a4"/>
                </w:rPr>
                <w:t>и</w:t>
              </w:r>
              <w:r w:rsidR="00DB5C53" w:rsidRPr="000D6A2A">
                <w:rPr>
                  <w:rStyle w:val="a4"/>
                </w:rPr>
                <w:t xml:space="preserve">тории </w:t>
              </w:r>
              <w:r w:rsidRPr="000D6A2A">
                <w:rPr>
                  <w:rStyle w:val="a4"/>
                </w:rPr>
                <w:t>Новокриушан</w:t>
              </w:r>
              <w:r w:rsidRPr="000D6A2A">
                <w:rPr>
                  <w:rStyle w:val="a4"/>
                </w:rPr>
                <w:t>с</w:t>
              </w:r>
              <w:r w:rsidRPr="000D6A2A">
                <w:rPr>
                  <w:rStyle w:val="a4"/>
                </w:rPr>
                <w:t>кого</w:t>
              </w:r>
              <w:r w:rsidR="00DB5C53" w:rsidRPr="000D6A2A">
                <w:rPr>
                  <w:rStyle w:val="a4"/>
                </w:rPr>
                <w:t xml:space="preserve"> </w:t>
              </w:r>
              <w:r w:rsidR="00DB5C53" w:rsidRPr="000D6A2A">
                <w:rPr>
                  <w:rStyle w:val="a4"/>
                </w:rPr>
                <w:t>с</w:t>
              </w:r>
              <w:r w:rsidR="00DB5C53" w:rsidRPr="000D6A2A">
                <w:rPr>
                  <w:rStyle w:val="a4"/>
                </w:rPr>
                <w:t>ельского поселения Калачеевского муниципального района Воронежской области</w:t>
              </w:r>
            </w:hyperlink>
          </w:p>
        </w:tc>
        <w:tc>
          <w:tcPr>
            <w:tcW w:w="2685" w:type="dxa"/>
          </w:tcPr>
          <w:p w:rsidR="00DB5C53" w:rsidRPr="00FB3498" w:rsidRDefault="00DB5C53" w:rsidP="00DB5C53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DB5C53" w:rsidRPr="00FB3498" w:rsidRDefault="00DB5C53" w:rsidP="00DB5C53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DB5C53" w:rsidRDefault="00DB5C53" w:rsidP="00DB5C53">
            <w:pPr>
              <w:jc w:val="center"/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</w:tcPr>
          <w:p w:rsidR="00DB5C53" w:rsidRDefault="00DB5C53">
            <w:r w:rsidRPr="0096485A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4D7DDE" w:rsidTr="00B05641">
        <w:tc>
          <w:tcPr>
            <w:tcW w:w="861" w:type="dxa"/>
          </w:tcPr>
          <w:p w:rsidR="004D7DDE" w:rsidRDefault="004D7DDE" w:rsidP="00DB5C53">
            <w:r>
              <w:t>10</w:t>
            </w:r>
          </w:p>
        </w:tc>
        <w:tc>
          <w:tcPr>
            <w:tcW w:w="3380" w:type="dxa"/>
          </w:tcPr>
          <w:p w:rsidR="004D7DDE" w:rsidRPr="004D7DDE" w:rsidRDefault="00ED221F" w:rsidP="00ED221F">
            <w:pPr>
              <w:rPr>
                <w:u w:val="single"/>
              </w:rPr>
            </w:pPr>
            <w:hyperlink r:id="rId22" w:history="1">
              <w:r w:rsidR="004D7DDE" w:rsidRPr="00ED221F">
                <w:rPr>
                  <w:rStyle w:val="a4"/>
                </w:rPr>
                <w:t xml:space="preserve">Постановление администрации </w:t>
              </w:r>
              <w:r w:rsidRPr="00ED221F">
                <w:rPr>
                  <w:rStyle w:val="a4"/>
                </w:rPr>
                <w:t>Новокриушанского</w:t>
              </w:r>
              <w:r w:rsidR="004D7DDE" w:rsidRPr="00ED221F">
                <w:rPr>
                  <w:rStyle w:val="a4"/>
                </w:rPr>
                <w:t xml:space="preserve"> сельского поселения Калачеевского муниципального района  от </w:t>
              </w:r>
              <w:r w:rsidRPr="00ED221F">
                <w:rPr>
                  <w:rStyle w:val="a4"/>
                </w:rPr>
                <w:t>24.11</w:t>
              </w:r>
              <w:r w:rsidR="004D7DDE" w:rsidRPr="00ED221F">
                <w:rPr>
                  <w:rStyle w:val="a4"/>
                </w:rPr>
                <w:t>.2022г. №</w:t>
              </w:r>
              <w:r w:rsidRPr="00ED221F">
                <w:rPr>
                  <w:rStyle w:val="a4"/>
                </w:rPr>
                <w:t>50</w:t>
              </w:r>
              <w:r w:rsidR="004D7DDE" w:rsidRPr="00ED221F">
                <w:rPr>
                  <w:rStyle w:val="a4"/>
                </w:rPr>
        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      </w:r>
              <w:r w:rsidRPr="00ED221F">
                <w:rPr>
                  <w:rStyle w:val="a4"/>
                </w:rPr>
                <w:t>Новокриушанского</w:t>
              </w:r>
              <w:r w:rsidR="004D7DDE" w:rsidRPr="00ED221F">
                <w:rPr>
                  <w:rStyle w:val="a4"/>
                </w:rPr>
                <w:t xml:space="preserve"> сельского поселения Калачеевского муниципального района Воронежской области на 2023 год»</w:t>
              </w:r>
            </w:hyperlink>
          </w:p>
        </w:tc>
        <w:tc>
          <w:tcPr>
            <w:tcW w:w="2685" w:type="dxa"/>
          </w:tcPr>
          <w:p w:rsidR="004D7DDE" w:rsidRPr="00FB3498" w:rsidRDefault="004D7DDE" w:rsidP="00FA3F10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4D7DDE" w:rsidRPr="00FB3498" w:rsidRDefault="004D7DDE" w:rsidP="00FA3F10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4D7DDE" w:rsidRDefault="004D7DDE" w:rsidP="00FA3F10">
            <w:pPr>
              <w:jc w:val="center"/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</w:tcPr>
          <w:p w:rsidR="004D7DDE" w:rsidRDefault="004D7DDE" w:rsidP="00FA3F10">
            <w:r w:rsidRPr="0096485A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</w:tbl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41"/>
    <w:rsid w:val="000D6A2A"/>
    <w:rsid w:val="004D7DDE"/>
    <w:rsid w:val="00B05641"/>
    <w:rsid w:val="00DB5C53"/>
    <w:rsid w:val="00E918E0"/>
    <w:rsid w:val="00ED221F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1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A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D6A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1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A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D6A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docs.cntd.ru/document/901991977" TargetMode="External"/><Relationship Id="rId18" Type="http://schemas.openxmlformats.org/officeDocument/2006/relationships/hyperlink" Target="http://docs.cntd.ru/document/9019646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vokriushan.ru/munitsipalnyiy_kontrol/munitsipalnyiy_jilischnyiy_kontrol.html" TargetMode="External"/><Relationship Id="rId7" Type="http://schemas.openxmlformats.org/officeDocument/2006/relationships/hyperlink" Target="http://pravo.gov.ru/proxy/ips/?docbody=&amp;link_id=4&amp;nd=102126836&amp;intelsearch=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" TargetMode="External"/><Relationship Id="rId12" Type="http://schemas.openxmlformats.org/officeDocument/2006/relationships/hyperlink" Target="http://docs.cntd.ru/document/499012340" TargetMode="External"/><Relationship Id="rId17" Type="http://schemas.openxmlformats.org/officeDocument/2006/relationships/hyperlink" Target="http://docs.cntd.ru/document/9019646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964649" TargetMode="External"/><Relationship Id="rId20" Type="http://schemas.openxmlformats.org/officeDocument/2006/relationships/hyperlink" Target="http://docs.cntd.ru/document/9018772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49901234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901919946/" TargetMode="External"/><Relationship Id="rId15" Type="http://schemas.openxmlformats.org/officeDocument/2006/relationships/hyperlink" Target="http://docs.cntd.ru/document/9019919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99012340" TargetMode="External"/><Relationship Id="rId19" Type="http://schemas.openxmlformats.org/officeDocument/2006/relationships/hyperlink" Target="http://docs.cntd.ru/document/901964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29631" TargetMode="External"/><Relationship Id="rId14" Type="http://schemas.openxmlformats.org/officeDocument/2006/relationships/hyperlink" Target="http://docs.cntd.ru/document/901991977" TargetMode="External"/><Relationship Id="rId22" Type="http://schemas.openxmlformats.org/officeDocument/2006/relationships/hyperlink" Target="https://novokriushan.ru/munitsipalnyiy_kontrol/munitsipalnyiy_jilischnyiy_kontr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2023-01-27T12:03:00Z</dcterms:created>
  <dcterms:modified xsi:type="dcterms:W3CDTF">2023-04-04T08:59:00Z</dcterms:modified>
</cp:coreProperties>
</file>